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Pr="00AC6AC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AC6AC5">
        <w:rPr>
          <w:rFonts w:ascii="Times New Roman" w:hAnsi="Times New Roman" w:cs="Times New Roman"/>
          <w:b/>
          <w:sz w:val="22"/>
          <w:szCs w:val="22"/>
        </w:rPr>
        <w:t>з</w:t>
      </w:r>
      <w:r w:rsidR="00AC6AC5" w:rsidRPr="00AC6AC5">
        <w:rPr>
          <w:rFonts w:ascii="Times New Roman" w:hAnsi="Times New Roman" w:cs="Times New Roman"/>
          <w:b/>
          <w:sz w:val="22"/>
          <w:szCs w:val="22"/>
        </w:rPr>
        <w:t>а АУ «Возрождение» от 25</w:t>
      </w:r>
      <w:r w:rsidR="005569C4" w:rsidRPr="00AC6AC5">
        <w:rPr>
          <w:rFonts w:ascii="Times New Roman" w:hAnsi="Times New Roman" w:cs="Times New Roman"/>
          <w:b/>
          <w:sz w:val="22"/>
          <w:szCs w:val="22"/>
        </w:rPr>
        <w:t xml:space="preserve"> июл</w:t>
      </w:r>
      <w:r w:rsidR="00E71F3A" w:rsidRPr="00AC6AC5">
        <w:rPr>
          <w:rFonts w:ascii="Times New Roman" w:hAnsi="Times New Roman" w:cs="Times New Roman"/>
          <w:b/>
          <w:sz w:val="22"/>
          <w:szCs w:val="22"/>
        </w:rPr>
        <w:t xml:space="preserve">я </w:t>
      </w:r>
      <w:r w:rsidR="002C7AAE" w:rsidRPr="00AC6AC5">
        <w:rPr>
          <w:rFonts w:ascii="Times New Roman" w:hAnsi="Times New Roman" w:cs="Times New Roman"/>
          <w:b/>
          <w:sz w:val="22"/>
          <w:szCs w:val="22"/>
        </w:rPr>
        <w:t>2023</w:t>
      </w:r>
      <w:r w:rsidRPr="00AC6AC5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:rsidR="00F40B8C" w:rsidRPr="00AC6AC5" w:rsidRDefault="00AC6AC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AC6AC5">
        <w:rPr>
          <w:rFonts w:ascii="Times New Roman" w:hAnsi="Times New Roman" w:cs="Times New Roman"/>
          <w:b/>
          <w:sz w:val="22"/>
          <w:szCs w:val="22"/>
        </w:rPr>
        <w:t>протокол  №</w:t>
      </w:r>
      <w:proofErr w:type="gramEnd"/>
      <w:r w:rsidRPr="00AC6AC5">
        <w:rPr>
          <w:rFonts w:ascii="Times New Roman" w:hAnsi="Times New Roman" w:cs="Times New Roman"/>
          <w:b/>
          <w:sz w:val="22"/>
          <w:szCs w:val="22"/>
        </w:rPr>
        <w:t>СС- 10</w:t>
      </w:r>
      <w:r w:rsidR="002C7AAE" w:rsidRPr="00AC6AC5">
        <w:rPr>
          <w:rFonts w:ascii="Times New Roman" w:hAnsi="Times New Roman" w:cs="Times New Roman"/>
          <w:b/>
          <w:sz w:val="22"/>
          <w:szCs w:val="22"/>
        </w:rPr>
        <w:t>/23</w:t>
      </w:r>
      <w:r w:rsidR="00F40B8C" w:rsidRPr="00AC6AC5">
        <w:rPr>
          <w:rFonts w:ascii="Times New Roman" w:hAnsi="Times New Roman" w:cs="Times New Roman"/>
          <w:b/>
          <w:sz w:val="22"/>
          <w:szCs w:val="22"/>
        </w:rPr>
        <w:tab/>
      </w: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C6AC5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AC6AC5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AC6AC5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C6AC5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AC6AC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C6AC5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AC6AC5" w:rsidRPr="00AC6AC5">
        <w:rPr>
          <w:rFonts w:ascii="Times New Roman" w:hAnsi="Times New Roman" w:cs="Times New Roman"/>
          <w:sz w:val="22"/>
          <w:szCs w:val="22"/>
        </w:rPr>
        <w:t>восемь</w:t>
      </w:r>
      <w:r w:rsidR="002B0990" w:rsidRPr="00AC6AC5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AC6AC5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:rsidR="00E32771" w:rsidRPr="00AC6AC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AC6AC5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AC6AC5">
        <w:rPr>
          <w:rFonts w:ascii="Times New Roman" w:hAnsi="Times New Roman" w:cs="Times New Roman"/>
          <w:b/>
          <w:u w:val="single"/>
        </w:rPr>
        <w:t>Повестка дня:</w:t>
      </w:r>
    </w:p>
    <w:p w:rsidR="00E71F3A" w:rsidRPr="00AC6AC5" w:rsidRDefault="00E71F3A" w:rsidP="00E71F3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</w:rPr>
      </w:pPr>
      <w:r w:rsidRPr="00AC6AC5">
        <w:rPr>
          <w:rFonts w:ascii="Times New Roman" w:hAnsi="Times New Roman" w:cs="Times New Roman"/>
          <w:b/>
        </w:rPr>
        <w:t>О прекращении членства арбитражных управляющих.</w:t>
      </w:r>
    </w:p>
    <w:p w:rsidR="00AC6AC5" w:rsidRPr="00AC6AC5" w:rsidRDefault="00AC6AC5" w:rsidP="00AC6AC5">
      <w:pPr>
        <w:pStyle w:val="a3"/>
        <w:numPr>
          <w:ilvl w:val="0"/>
          <w:numId w:val="43"/>
        </w:numPr>
        <w:spacing w:after="0" w:line="240" w:lineRule="auto"/>
        <w:rPr>
          <w:rFonts w:ascii="Times New Roman" w:hAnsi="Times New Roman"/>
        </w:rPr>
      </w:pPr>
      <w:r w:rsidRPr="00AC6AC5">
        <w:rPr>
          <w:rFonts w:ascii="Times New Roman" w:hAnsi="Times New Roman"/>
          <w:b/>
        </w:rPr>
        <w:t>О приеме в члены Союза АУ «Возрождение».</w:t>
      </w:r>
    </w:p>
    <w:p w:rsidR="00AC6AC5" w:rsidRPr="00AC6AC5" w:rsidRDefault="00AC6AC5" w:rsidP="00E71F3A">
      <w:pPr>
        <w:spacing w:after="0" w:line="240" w:lineRule="auto"/>
        <w:rPr>
          <w:rFonts w:ascii="Times New Roman" w:hAnsi="Times New Roman" w:cs="Times New Roman"/>
        </w:rPr>
      </w:pPr>
    </w:p>
    <w:p w:rsidR="00E71F3A" w:rsidRPr="00AC6AC5" w:rsidRDefault="00E71F3A" w:rsidP="00AC6AC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C6AC5">
        <w:rPr>
          <w:rFonts w:ascii="Times New Roman" w:hAnsi="Times New Roman" w:cs="Times New Roman"/>
          <w:b/>
          <w:u w:val="single"/>
        </w:rPr>
        <w:t xml:space="preserve">По вопросу №1 </w:t>
      </w:r>
    </w:p>
    <w:p w:rsidR="00AC6AC5" w:rsidRPr="00AC6AC5" w:rsidRDefault="00AC6AC5" w:rsidP="00AC6AC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C6AC5">
        <w:rPr>
          <w:rFonts w:ascii="Times New Roman" w:hAnsi="Times New Roman" w:cs="Times New Roman"/>
          <w:bCs/>
        </w:rPr>
        <w:t>Решили:</w:t>
      </w:r>
    </w:p>
    <w:p w:rsidR="00AC6AC5" w:rsidRPr="00AC6AC5" w:rsidRDefault="00AC6AC5" w:rsidP="00AC6AC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C6AC5">
        <w:rPr>
          <w:rFonts w:ascii="Times New Roman" w:hAnsi="Times New Roman" w:cs="Times New Roman"/>
          <w:bCs/>
        </w:rPr>
        <w:t>1.1.1. Утвердить решение Административного комитета Союза АУ «Возрождение» от 10 июля 2023г., оформленное протоколом №82/23.</w:t>
      </w:r>
    </w:p>
    <w:p w:rsidR="00AC6AC5" w:rsidRPr="00AC6AC5" w:rsidRDefault="00AC6AC5" w:rsidP="00AC6AC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C6AC5">
        <w:rPr>
          <w:rFonts w:ascii="Times New Roman" w:hAnsi="Times New Roman" w:cs="Times New Roman"/>
          <w:bCs/>
        </w:rPr>
        <w:t>1.1.2 Исключить арбитражного  управляющего Халтурина Сергея Валентиновича (зарегистрирован в СРО №274; рег.№ в сводном государственном реестре арбитражных управляющих 18334), из числа членов Союза АУ «Возрождение» на основании пункта 5, абзаца 3 пункта 11 статьи 20,  пункта 11 статьи 24.1 Федерального закона  от 26.10.2002 г. № 127-ФЗ  «О несостоятельности (банкротстве)», пункта «б» статьи 5.11. Устава Союза АУ «Возрождение» в связи с нарушением арбитражным управляющим требований Федерального закона, иных нормативных правовых актов Российской Федерации, федеральных стандартов, стандартов и правил профессиональной деятельности арбитражных управляющих.</w:t>
      </w:r>
    </w:p>
    <w:p w:rsidR="00AC6AC5" w:rsidRPr="00AC6AC5" w:rsidRDefault="00AC6AC5" w:rsidP="00AC6AC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C6AC5">
        <w:rPr>
          <w:rFonts w:ascii="Times New Roman" w:hAnsi="Times New Roman" w:cs="Times New Roman"/>
          <w:bCs/>
        </w:rPr>
        <w:t>1.1.3. Внести в реестр членов Союза АУ «Возрождение» запись о прекращении членства арбитражного управляющего Халтурина С.В.</w:t>
      </w:r>
    </w:p>
    <w:p w:rsidR="00AC6AC5" w:rsidRPr="00AC6AC5" w:rsidRDefault="00AC6AC5" w:rsidP="00AC6AC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C6AC5">
        <w:rPr>
          <w:rFonts w:ascii="Times New Roman" w:hAnsi="Times New Roman" w:cs="Times New Roman"/>
          <w:bCs/>
        </w:rPr>
        <w:t>1.1.4.  Направить в арбитражный суд ходатайство об освобождении/отстранении Халтурина С.В. от исполнения обязанностей арбитражного управляющего в деле о банкротстве.</w:t>
      </w:r>
    </w:p>
    <w:p w:rsidR="00AC6AC5" w:rsidRPr="00AC6AC5" w:rsidRDefault="00AC6AC5" w:rsidP="00AC6AC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C6AC5">
        <w:rPr>
          <w:rFonts w:ascii="Times New Roman" w:hAnsi="Times New Roman" w:cs="Times New Roman"/>
          <w:bCs/>
        </w:rPr>
        <w:t xml:space="preserve">1.1.5.  Поручить Президенту Союза АУ «Возрождение» взыскать </w:t>
      </w:r>
      <w:bookmarkStart w:id="0" w:name="_GoBack"/>
      <w:bookmarkEnd w:id="0"/>
      <w:r w:rsidRPr="00AC6AC5">
        <w:rPr>
          <w:rFonts w:ascii="Times New Roman" w:hAnsi="Times New Roman" w:cs="Times New Roman"/>
          <w:bCs/>
        </w:rPr>
        <w:t xml:space="preserve">с Халтурина С.В. задолженность по членским </w:t>
      </w:r>
      <w:proofErr w:type="gramStart"/>
      <w:r w:rsidRPr="00AC6AC5">
        <w:rPr>
          <w:rFonts w:ascii="Times New Roman" w:hAnsi="Times New Roman" w:cs="Times New Roman"/>
          <w:bCs/>
        </w:rPr>
        <w:t>взносам  в</w:t>
      </w:r>
      <w:proofErr w:type="gramEnd"/>
      <w:r w:rsidRPr="00AC6AC5">
        <w:rPr>
          <w:rFonts w:ascii="Times New Roman" w:hAnsi="Times New Roman" w:cs="Times New Roman"/>
          <w:bCs/>
        </w:rPr>
        <w:t xml:space="preserve"> судебном порядке в случае непогашения долга в добровольном порядке.</w:t>
      </w:r>
    </w:p>
    <w:p w:rsidR="00AC6AC5" w:rsidRPr="00AC6AC5" w:rsidRDefault="00AC6AC5" w:rsidP="00AC6AC5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813CA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C6AC5">
        <w:rPr>
          <w:rFonts w:ascii="Times New Roman" w:hAnsi="Times New Roman" w:cs="Times New Roman"/>
          <w:sz w:val="22"/>
          <w:szCs w:val="22"/>
        </w:rPr>
        <w:t>Решили:</w:t>
      </w: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AC5">
        <w:rPr>
          <w:rFonts w:ascii="Times New Roman" w:hAnsi="Times New Roman" w:cs="Times New Roman"/>
          <w:bCs/>
          <w:sz w:val="22"/>
          <w:szCs w:val="22"/>
        </w:rPr>
        <w:t xml:space="preserve">1.2.1. Прекратить членство </w:t>
      </w:r>
      <w:proofErr w:type="gramStart"/>
      <w:r w:rsidRPr="00AC6AC5">
        <w:rPr>
          <w:rFonts w:ascii="Times New Roman" w:hAnsi="Times New Roman" w:cs="Times New Roman"/>
          <w:bCs/>
          <w:sz w:val="22"/>
          <w:szCs w:val="22"/>
        </w:rPr>
        <w:t>арбитражного  управляющего</w:t>
      </w:r>
      <w:proofErr w:type="gramEnd"/>
      <w:r w:rsidRPr="00AC6AC5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AC6AC5">
        <w:rPr>
          <w:rFonts w:ascii="Times New Roman" w:hAnsi="Times New Roman" w:cs="Times New Roman"/>
          <w:bCs/>
          <w:sz w:val="22"/>
          <w:szCs w:val="22"/>
        </w:rPr>
        <w:t>Гефт</w:t>
      </w:r>
      <w:proofErr w:type="spellEnd"/>
      <w:r w:rsidRPr="00AC6AC5">
        <w:rPr>
          <w:rFonts w:ascii="Times New Roman" w:hAnsi="Times New Roman" w:cs="Times New Roman"/>
          <w:bCs/>
          <w:sz w:val="22"/>
          <w:szCs w:val="22"/>
        </w:rPr>
        <w:t xml:space="preserve"> Дины Владимировны (зарегистрирована в СРО №118; рег.№ в сводном государственном реестре арбитражных управляющих 12373), в  Союзе АУ «Возрождение» на основании абзаца 1 пункт 11 статьи  20 Федерального закона  от 26.10.2002 г. № 127-ФЗ  «О несостоятельности (банкротстве)» в связи с подачей заявления о выходе из состава членов Союза.</w:t>
      </w: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AC5">
        <w:rPr>
          <w:rFonts w:ascii="Times New Roman" w:hAnsi="Times New Roman" w:cs="Times New Roman"/>
          <w:bCs/>
          <w:sz w:val="22"/>
          <w:szCs w:val="22"/>
        </w:rPr>
        <w:t xml:space="preserve">1.2.2. Внести в реестр членов Союза АУ «Возрождение» запись о прекращении членства арбитражного управляющего </w:t>
      </w:r>
      <w:proofErr w:type="spellStart"/>
      <w:r w:rsidRPr="00AC6AC5">
        <w:rPr>
          <w:rFonts w:ascii="Times New Roman" w:hAnsi="Times New Roman" w:cs="Times New Roman"/>
          <w:bCs/>
          <w:sz w:val="22"/>
          <w:szCs w:val="22"/>
        </w:rPr>
        <w:t>Гефт</w:t>
      </w:r>
      <w:proofErr w:type="spellEnd"/>
      <w:r w:rsidRPr="00AC6AC5">
        <w:rPr>
          <w:rFonts w:ascii="Times New Roman" w:hAnsi="Times New Roman" w:cs="Times New Roman"/>
          <w:bCs/>
          <w:sz w:val="22"/>
          <w:szCs w:val="22"/>
        </w:rPr>
        <w:t xml:space="preserve"> Д.В.</w:t>
      </w: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AC5">
        <w:rPr>
          <w:rFonts w:ascii="Times New Roman" w:hAnsi="Times New Roman" w:cs="Times New Roman"/>
          <w:bCs/>
          <w:sz w:val="22"/>
          <w:szCs w:val="22"/>
        </w:rPr>
        <w:t xml:space="preserve">1.2.3.  Направить в арбитражный суд ходатайство об освобождении/отстранении </w:t>
      </w:r>
      <w:proofErr w:type="spellStart"/>
      <w:r w:rsidRPr="00AC6AC5">
        <w:rPr>
          <w:rFonts w:ascii="Times New Roman" w:hAnsi="Times New Roman" w:cs="Times New Roman"/>
          <w:bCs/>
          <w:sz w:val="22"/>
          <w:szCs w:val="22"/>
        </w:rPr>
        <w:t>Гефт</w:t>
      </w:r>
      <w:proofErr w:type="spellEnd"/>
      <w:r w:rsidRPr="00AC6AC5">
        <w:rPr>
          <w:rFonts w:ascii="Times New Roman" w:hAnsi="Times New Roman" w:cs="Times New Roman"/>
          <w:bCs/>
          <w:sz w:val="22"/>
          <w:szCs w:val="22"/>
        </w:rPr>
        <w:t xml:space="preserve"> Д.В. от исполнения обязанностей арбитражного управляющего в деле о банкротстве.</w:t>
      </w: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C6AC5">
        <w:rPr>
          <w:rFonts w:ascii="Times New Roman" w:hAnsi="Times New Roman" w:cs="Times New Roman"/>
          <w:b/>
          <w:sz w:val="22"/>
          <w:szCs w:val="22"/>
          <w:u w:val="single"/>
        </w:rPr>
        <w:t xml:space="preserve">По вопросу №2 </w:t>
      </w: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AC5">
        <w:rPr>
          <w:rFonts w:ascii="Times New Roman" w:hAnsi="Times New Roman" w:cs="Times New Roman"/>
          <w:bCs/>
          <w:sz w:val="22"/>
          <w:szCs w:val="22"/>
        </w:rPr>
        <w:t>Решили:</w:t>
      </w: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AC5">
        <w:rPr>
          <w:rFonts w:ascii="Times New Roman" w:hAnsi="Times New Roman" w:cs="Times New Roman"/>
          <w:bCs/>
          <w:sz w:val="22"/>
          <w:szCs w:val="22"/>
        </w:rPr>
        <w:t>Принять в члены Союза АУ «Возрождение» арбитражного управляющего:</w:t>
      </w:r>
    </w:p>
    <w:p w:rsidR="00AC6AC5" w:rsidRPr="00AC6AC5" w:rsidRDefault="00AC6AC5" w:rsidP="00AC6AC5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AC5">
        <w:rPr>
          <w:rFonts w:ascii="Times New Roman" w:hAnsi="Times New Roman" w:cs="Times New Roman"/>
          <w:bCs/>
          <w:sz w:val="22"/>
          <w:szCs w:val="22"/>
        </w:rPr>
        <w:t xml:space="preserve">Кашин Виктор </w:t>
      </w:r>
      <w:proofErr w:type="gramStart"/>
      <w:r w:rsidRPr="00AC6AC5">
        <w:rPr>
          <w:rFonts w:ascii="Times New Roman" w:hAnsi="Times New Roman" w:cs="Times New Roman"/>
          <w:bCs/>
          <w:sz w:val="22"/>
          <w:szCs w:val="22"/>
        </w:rPr>
        <w:t>Викторович  (</w:t>
      </w:r>
      <w:proofErr w:type="gramEnd"/>
      <w:r w:rsidRPr="00AC6AC5">
        <w:rPr>
          <w:rFonts w:ascii="Times New Roman" w:hAnsi="Times New Roman" w:cs="Times New Roman"/>
          <w:bCs/>
          <w:sz w:val="22"/>
          <w:szCs w:val="22"/>
        </w:rPr>
        <w:t>Астраханская  область)</w:t>
      </w:r>
    </w:p>
    <w:p w:rsidR="00AC6AC5" w:rsidRPr="00AC6AC5" w:rsidRDefault="00AC6AC5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77499" w:rsidRPr="00AC6AC5" w:rsidRDefault="00977499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C6AC5" w:rsidRPr="00AC6AC5" w:rsidRDefault="00AC6AC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 </w:t>
      </w:r>
    </w:p>
    <w:p w:rsidR="00AC6AC5" w:rsidRPr="00AC6AC5" w:rsidRDefault="00AC6AC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>Союза САУ «</w:t>
      </w:r>
      <w:proofErr w:type="gramStart"/>
      <w:r w:rsidRPr="00AC6AC5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AC6AC5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Г.А. Кузнецов   </w:t>
      </w:r>
    </w:p>
    <w:p w:rsidR="00AC6AC5" w:rsidRPr="00AC6AC5" w:rsidRDefault="00AC6AC5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77499" w:rsidRPr="00AC6AC5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AC6AC5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AC6AC5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AC6AC5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AC6AC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C6AC5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AC6AC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A9E65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A908A-F261-4841-835B-A6AF33F3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5</cp:revision>
  <cp:lastPrinted>2022-12-08T15:20:00Z</cp:lastPrinted>
  <dcterms:created xsi:type="dcterms:W3CDTF">2023-06-26T13:58:00Z</dcterms:created>
  <dcterms:modified xsi:type="dcterms:W3CDTF">2023-07-27T09:32:00Z</dcterms:modified>
</cp:coreProperties>
</file>