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C8811" w14:textId="4C8269BC" w:rsidR="00AB180A" w:rsidRDefault="00AB180A" w:rsidP="009A5EE4">
      <w:pPr>
        <w:pStyle w:val="30"/>
        <w:shd w:val="clear" w:color="auto" w:fill="auto"/>
        <w:spacing w:after="0" w:line="240" w:lineRule="auto"/>
        <w:jc w:val="left"/>
      </w:pPr>
    </w:p>
    <w:p w14:paraId="7BF805EE" w14:textId="77777777" w:rsidR="00AB180A" w:rsidRDefault="00AB180A" w:rsidP="00E50EE7">
      <w:pPr>
        <w:pStyle w:val="30"/>
        <w:shd w:val="clear" w:color="auto" w:fill="auto"/>
        <w:spacing w:after="0" w:line="240" w:lineRule="auto"/>
      </w:pPr>
    </w:p>
    <w:p w14:paraId="40FD79F2" w14:textId="77777777" w:rsidR="00AB180A" w:rsidRDefault="00AB180A" w:rsidP="00E50EE7">
      <w:pPr>
        <w:pStyle w:val="30"/>
        <w:shd w:val="clear" w:color="auto" w:fill="auto"/>
        <w:spacing w:after="0" w:line="240" w:lineRule="auto"/>
      </w:pPr>
    </w:p>
    <w:p w14:paraId="2FEDFCEF" w14:textId="77777777" w:rsidR="00AB180A" w:rsidRDefault="00AB180A" w:rsidP="00E50EE7">
      <w:pPr>
        <w:pStyle w:val="30"/>
        <w:shd w:val="clear" w:color="auto" w:fill="auto"/>
        <w:spacing w:after="0" w:line="240" w:lineRule="auto"/>
      </w:pPr>
    </w:p>
    <w:p w14:paraId="4EECEC6E" w14:textId="1E5B4EE2" w:rsidR="00E50EE7" w:rsidRDefault="00E50EE7" w:rsidP="00E50EE7">
      <w:pPr>
        <w:pStyle w:val="30"/>
        <w:shd w:val="clear" w:color="auto" w:fill="auto"/>
        <w:spacing w:after="0" w:line="240" w:lineRule="auto"/>
      </w:pPr>
      <w:r>
        <w:t>СОЮЗ АРБИТРАЖНЫХ УПРАВЛЯЮЩИХ «ВОЗРОЖДЕНИЕ»</w:t>
      </w:r>
    </w:p>
    <w:p w14:paraId="72372461" w14:textId="77777777" w:rsidR="00E50EE7" w:rsidRDefault="0010486E" w:rsidP="00E50EE7">
      <w:pPr>
        <w:pStyle w:val="30"/>
        <w:shd w:val="clear" w:color="auto" w:fill="auto"/>
        <w:spacing w:after="0" w:line="240" w:lineRule="auto"/>
      </w:pPr>
      <w:r>
        <w:t>САМОРЕГУЛИРУЕМАЯ ОРГАНИЗАЦИЯ</w:t>
      </w:r>
      <w:r>
        <w:br/>
      </w:r>
    </w:p>
    <w:p w14:paraId="487B9712" w14:textId="77777777" w:rsidR="00216A5D" w:rsidRDefault="00216A5D" w:rsidP="00216A5D">
      <w:pPr>
        <w:pStyle w:val="30"/>
        <w:shd w:val="clear" w:color="auto" w:fill="auto"/>
        <w:spacing w:after="0" w:line="240" w:lineRule="auto"/>
        <w:jc w:val="right"/>
      </w:pPr>
    </w:p>
    <w:p w14:paraId="485F74DD" w14:textId="31FE652D" w:rsidR="00E50EE7" w:rsidRDefault="0010486E" w:rsidP="00E50EE7">
      <w:pPr>
        <w:pStyle w:val="20"/>
        <w:shd w:val="clear" w:color="auto" w:fill="auto"/>
        <w:spacing w:before="0" w:after="0" w:line="240" w:lineRule="auto"/>
        <w:ind w:left="5279"/>
      </w:pPr>
      <w:r>
        <w:t>УТВЕРЖДЕНО</w:t>
      </w:r>
      <w:r w:rsidR="009A5EE4">
        <w:t xml:space="preserve"> решением</w:t>
      </w:r>
      <w:r w:rsidR="00E50EE7">
        <w:t>:</w:t>
      </w:r>
    </w:p>
    <w:p w14:paraId="11132EA2" w14:textId="1B754208" w:rsidR="00E50EE7" w:rsidRDefault="009A5EE4" w:rsidP="00D52BD1">
      <w:pPr>
        <w:pStyle w:val="20"/>
        <w:shd w:val="clear" w:color="auto" w:fill="auto"/>
        <w:spacing w:before="0" w:after="0" w:line="240" w:lineRule="auto"/>
        <w:ind w:left="4820"/>
      </w:pPr>
      <w:r>
        <w:t xml:space="preserve"> Общего собрания</w:t>
      </w:r>
      <w:r w:rsidR="0010486E">
        <w:t xml:space="preserve"> </w:t>
      </w:r>
      <w:r w:rsidR="00E50EE7">
        <w:t xml:space="preserve">членов </w:t>
      </w:r>
      <w:r w:rsidR="0010486E">
        <w:t xml:space="preserve">Партнерства </w:t>
      </w:r>
    </w:p>
    <w:p w14:paraId="5B696CFE" w14:textId="4D421C46" w:rsidR="006263B6" w:rsidRDefault="00D52BD1" w:rsidP="0022463F">
      <w:pPr>
        <w:pStyle w:val="20"/>
        <w:shd w:val="clear" w:color="auto" w:fill="auto"/>
        <w:spacing w:before="0" w:after="0" w:line="240" w:lineRule="auto"/>
        <w:ind w:left="5279" w:hanging="176"/>
        <w:jc w:val="left"/>
      </w:pPr>
      <w:r>
        <w:t xml:space="preserve"> </w:t>
      </w:r>
      <w:r w:rsidR="0010486E">
        <w:t>от 31 октября 2013 г.</w:t>
      </w:r>
      <w:r w:rsidR="00E50EE7">
        <w:t>,</w:t>
      </w:r>
      <w:r w:rsidR="00E50EE7" w:rsidRPr="00E50EE7">
        <w:t xml:space="preserve"> </w:t>
      </w:r>
      <w:r w:rsidR="00E50EE7">
        <w:t>п</w:t>
      </w:r>
      <w:r>
        <w:t>ротокол № 4-</w:t>
      </w:r>
      <w:r w:rsidR="00E50EE7" w:rsidRPr="00E50EE7">
        <w:t>ОС</w:t>
      </w:r>
      <w:r w:rsidR="006263B6">
        <w:t>,</w:t>
      </w:r>
    </w:p>
    <w:p w14:paraId="4EE07CEF" w14:textId="77777777" w:rsidR="0022463F" w:rsidRDefault="0022463F" w:rsidP="0022463F">
      <w:pPr>
        <w:pStyle w:val="20"/>
        <w:shd w:val="clear" w:color="auto" w:fill="auto"/>
        <w:spacing w:before="0" w:after="0" w:line="240" w:lineRule="auto"/>
      </w:pPr>
      <w:r>
        <w:t xml:space="preserve">решением </w:t>
      </w:r>
      <w:r w:rsidR="009A5EE4">
        <w:t>Общего собрания</w:t>
      </w:r>
      <w:r w:rsidR="00E50EE7">
        <w:t xml:space="preserve"> членов </w:t>
      </w:r>
    </w:p>
    <w:p w14:paraId="76872A4E" w14:textId="5B14FAA5" w:rsidR="00E50EE7" w:rsidRDefault="00E50EE7" w:rsidP="0022463F">
      <w:pPr>
        <w:pStyle w:val="20"/>
        <w:shd w:val="clear" w:color="auto" w:fill="auto"/>
        <w:spacing w:before="0" w:after="0" w:line="240" w:lineRule="auto"/>
      </w:pPr>
      <w:r>
        <w:t>Союза АУ «Возрождение»</w:t>
      </w:r>
    </w:p>
    <w:p w14:paraId="3A6EF0F7" w14:textId="77777777" w:rsidR="006263B6" w:rsidRPr="00D52BD1" w:rsidRDefault="00D52BD1" w:rsidP="006263B6">
      <w:pPr>
        <w:pStyle w:val="20"/>
        <w:shd w:val="clear" w:color="auto" w:fill="auto"/>
        <w:spacing w:before="0" w:after="0" w:line="240" w:lineRule="auto"/>
        <w:rPr>
          <w:u w:val="single"/>
        </w:rPr>
      </w:pPr>
      <w:r w:rsidRPr="00D52BD1">
        <w:rPr>
          <w:u w:val="single"/>
        </w:rPr>
        <w:t>н</w:t>
      </w:r>
      <w:r w:rsidR="006263B6" w:rsidRPr="00D52BD1">
        <w:rPr>
          <w:u w:val="single"/>
        </w:rPr>
        <w:t>овая редакция:</w:t>
      </w:r>
    </w:p>
    <w:p w14:paraId="4D1F0CAB" w14:textId="553E2004" w:rsidR="00E50EE7" w:rsidRDefault="00817EE3" w:rsidP="006263B6">
      <w:pPr>
        <w:pStyle w:val="20"/>
        <w:shd w:val="clear" w:color="auto" w:fill="auto"/>
        <w:spacing w:before="0" w:after="0" w:line="240" w:lineRule="auto"/>
      </w:pPr>
      <w:r>
        <w:t>о</w:t>
      </w:r>
      <w:r w:rsidR="00E50EE7">
        <w:t>т 14</w:t>
      </w:r>
      <w:r w:rsidR="006263B6">
        <w:t xml:space="preserve"> ноября 2019г., протокол № 09/19-ОС,</w:t>
      </w:r>
    </w:p>
    <w:p w14:paraId="3B35ED43" w14:textId="51AB1F26" w:rsidR="006263B6" w:rsidRDefault="006263B6" w:rsidP="006263B6">
      <w:pPr>
        <w:pStyle w:val="20"/>
        <w:shd w:val="clear" w:color="auto" w:fill="auto"/>
        <w:spacing w:before="0" w:after="0" w:line="240" w:lineRule="auto"/>
      </w:pPr>
      <w:r>
        <w:t>от</w:t>
      </w:r>
      <w:r w:rsidR="00D52BD1">
        <w:t xml:space="preserve"> 19 мая 2022г., протокол № 12</w:t>
      </w:r>
      <w:r>
        <w:t>/22-ОС</w:t>
      </w:r>
      <w:r w:rsidR="00B86752">
        <w:t xml:space="preserve">, </w:t>
      </w:r>
    </w:p>
    <w:p w14:paraId="1EDC07D2" w14:textId="403D471E" w:rsidR="00E50EE7" w:rsidRDefault="00B86752" w:rsidP="0022463F">
      <w:pPr>
        <w:pStyle w:val="20"/>
        <w:shd w:val="clear" w:color="auto" w:fill="auto"/>
        <w:spacing w:before="0" w:after="0" w:line="240" w:lineRule="auto"/>
      </w:pPr>
      <w:r>
        <w:t>от 17 ноября 2023г., протокол №15/23-ОС</w:t>
      </w:r>
    </w:p>
    <w:p w14:paraId="7A24CD04" w14:textId="77777777" w:rsidR="00E50EE7" w:rsidRDefault="00E50EE7" w:rsidP="0022463F">
      <w:pPr>
        <w:pStyle w:val="20"/>
        <w:shd w:val="clear" w:color="auto" w:fill="auto"/>
        <w:spacing w:before="0" w:after="0" w:line="240" w:lineRule="auto"/>
        <w:ind w:left="5279"/>
      </w:pPr>
    </w:p>
    <w:p w14:paraId="70DA0876" w14:textId="77777777" w:rsidR="00E50EE7" w:rsidRDefault="00E50EE7" w:rsidP="0022463F">
      <w:pPr>
        <w:pStyle w:val="30"/>
        <w:shd w:val="clear" w:color="auto" w:fill="auto"/>
        <w:spacing w:after="0" w:line="240" w:lineRule="auto"/>
      </w:pPr>
    </w:p>
    <w:p w14:paraId="77839A5D" w14:textId="77777777" w:rsidR="00DA43C7" w:rsidRDefault="0010486E" w:rsidP="0022463F">
      <w:pPr>
        <w:pStyle w:val="30"/>
        <w:shd w:val="clear" w:color="auto" w:fill="auto"/>
        <w:spacing w:after="0" w:line="240" w:lineRule="auto"/>
      </w:pPr>
      <w:r>
        <w:t>ПОЛОЖЕНИЕ</w:t>
      </w:r>
    </w:p>
    <w:p w14:paraId="0EC5D999" w14:textId="43B2F072" w:rsidR="005B49CB" w:rsidRDefault="0010486E" w:rsidP="0022463F">
      <w:pPr>
        <w:pStyle w:val="30"/>
        <w:shd w:val="clear" w:color="auto" w:fill="auto"/>
        <w:spacing w:after="0" w:line="240" w:lineRule="auto"/>
      </w:pPr>
      <w:r>
        <w:t xml:space="preserve">О ПОРЯДКЕ ПРЕДСТАВЛЕНИЯ </w:t>
      </w:r>
      <w:r w:rsidR="006263B6">
        <w:t>АРБИТРАЖНЫМИ</w:t>
      </w:r>
      <w:r w:rsidR="006263B6">
        <w:br/>
        <w:t>УПРАВЛЯЮЩИМИ -</w:t>
      </w:r>
      <w:r>
        <w:t xml:space="preserve"> </w:t>
      </w:r>
      <w:r w:rsidR="00E50EE7">
        <w:t xml:space="preserve"> </w:t>
      </w:r>
      <w:r w:rsidR="006263B6">
        <w:t xml:space="preserve">ЧЛЕНАМИ </w:t>
      </w:r>
      <w:r w:rsidR="00E50EE7">
        <w:t>СОЮЗА АУ «ВОЗРОЖДЕНИЕ»</w:t>
      </w:r>
      <w:r w:rsidR="009C45F8">
        <w:t xml:space="preserve"> ОТЧЕТОВ </w:t>
      </w:r>
      <w:r w:rsidR="0027498D">
        <w:t xml:space="preserve"> И </w:t>
      </w:r>
      <w:r w:rsidR="006263B6">
        <w:t>ИН</w:t>
      </w:r>
      <w:r w:rsidR="009C45F8">
        <w:t>ЫХ ДОКУМЕНТОВ</w:t>
      </w:r>
    </w:p>
    <w:p w14:paraId="42BF198F" w14:textId="77777777" w:rsidR="0022463F" w:rsidRDefault="0022463F" w:rsidP="0022463F">
      <w:pPr>
        <w:pStyle w:val="30"/>
        <w:shd w:val="clear" w:color="auto" w:fill="auto"/>
        <w:spacing w:after="0" w:line="240" w:lineRule="auto"/>
      </w:pPr>
    </w:p>
    <w:p w14:paraId="57398724" w14:textId="77777777" w:rsidR="00AB10AF" w:rsidRDefault="00BC1619" w:rsidP="0022463F">
      <w:pPr>
        <w:pStyle w:val="30"/>
        <w:shd w:val="clear" w:color="auto" w:fill="auto"/>
        <w:spacing w:after="0" w:line="240" w:lineRule="auto"/>
      </w:pPr>
      <w:r w:rsidRPr="00BC1619">
        <w:t>1</w:t>
      </w:r>
      <w:r w:rsidR="00AD31A7" w:rsidRPr="008D1B74">
        <w:t>.</w:t>
      </w:r>
      <w:r w:rsidR="00050233">
        <w:t>Общие положения</w:t>
      </w:r>
    </w:p>
    <w:p w14:paraId="550251A2" w14:textId="77777777" w:rsidR="0067325C" w:rsidRDefault="00050233" w:rsidP="0027498D">
      <w:pPr>
        <w:pStyle w:val="20"/>
        <w:tabs>
          <w:tab w:val="left" w:pos="341"/>
        </w:tabs>
        <w:spacing w:before="0" w:after="0" w:line="240" w:lineRule="auto"/>
        <w:jc w:val="both"/>
      </w:pPr>
      <w:r w:rsidRPr="00AB10AF">
        <w:t>1.</w:t>
      </w:r>
      <w:r w:rsidR="00BC1619">
        <w:t>1.</w:t>
      </w:r>
      <w:r w:rsidRPr="00AB10AF">
        <w:t xml:space="preserve"> Настоящее Положение </w:t>
      </w:r>
      <w:r w:rsidR="008D1B74" w:rsidRPr="00050233">
        <w:t xml:space="preserve">определяет общие требования </w:t>
      </w:r>
      <w:r w:rsidR="008D1B74">
        <w:t xml:space="preserve">к </w:t>
      </w:r>
      <w:r w:rsidR="008D1B74" w:rsidRPr="00050233">
        <w:t>арбитражным управляющим</w:t>
      </w:r>
      <w:r w:rsidR="008D1B74">
        <w:t xml:space="preserve"> – членам</w:t>
      </w:r>
      <w:r w:rsidR="008D1B74" w:rsidRPr="00050233">
        <w:rPr>
          <w:rFonts w:ascii="Microsoft Sans Serif" w:eastAsia="Microsoft Sans Serif" w:hAnsi="Microsoft Sans Serif" w:cs="Microsoft Sans Serif"/>
        </w:rPr>
        <w:t xml:space="preserve"> </w:t>
      </w:r>
      <w:r w:rsidR="008D1B74">
        <w:t>Союза а</w:t>
      </w:r>
      <w:r w:rsidR="008D1B74" w:rsidRPr="00050233">
        <w:t>рбитражных управляющих «Возрождение» (далее – Союз АУ «Возрождение», Союз)</w:t>
      </w:r>
      <w:r w:rsidR="008D1B74">
        <w:t xml:space="preserve"> по вопросу предоставлен</w:t>
      </w:r>
      <w:r w:rsidR="004E5A84">
        <w:t>ия в Союз отчетов и информации в соответствии с Федеральным Законом</w:t>
      </w:r>
      <w:r w:rsidR="0067325C">
        <w:t xml:space="preserve"> от 26.10.2002г. № 127-ФЗ «О несостоятельности (банкротстве)» (далее – Закон о банкротстве),</w:t>
      </w:r>
      <w:r w:rsidRPr="00AB10AF">
        <w:t xml:space="preserve"> </w:t>
      </w:r>
      <w:r w:rsidR="0067325C">
        <w:t xml:space="preserve"> </w:t>
      </w:r>
      <w:r w:rsidR="004E5A84">
        <w:t xml:space="preserve">с </w:t>
      </w:r>
      <w:r w:rsidR="0067325C">
        <w:t>федеральным</w:t>
      </w:r>
      <w:r w:rsidR="004E5A84">
        <w:t>и</w:t>
      </w:r>
      <w:r w:rsidR="0067325C">
        <w:t xml:space="preserve"> стандартам</w:t>
      </w:r>
      <w:r w:rsidR="004E5A84">
        <w:t>и</w:t>
      </w:r>
      <w:r w:rsidR="0067325C">
        <w:t>,   стандартам</w:t>
      </w:r>
      <w:r w:rsidR="004E5A84">
        <w:t>и</w:t>
      </w:r>
      <w:r w:rsidR="009C45F8">
        <w:t xml:space="preserve"> </w:t>
      </w:r>
      <w:r w:rsidR="0067325C">
        <w:t>и правилам</w:t>
      </w:r>
      <w:r w:rsidR="004E5A84">
        <w:t>и</w:t>
      </w:r>
      <w:r w:rsidR="0067325C">
        <w:t xml:space="preserve"> </w:t>
      </w:r>
      <w:r w:rsidR="009C45F8">
        <w:t>профессиональной деятельности арбитражных управляющих</w:t>
      </w:r>
      <w:r w:rsidRPr="00050233">
        <w:t xml:space="preserve"> </w:t>
      </w:r>
      <w:r w:rsidR="00AB10AF">
        <w:t xml:space="preserve"> </w:t>
      </w:r>
      <w:r w:rsidRPr="00050233">
        <w:t xml:space="preserve">осуществляющим свою деятельность в </w:t>
      </w:r>
      <w:r w:rsidR="004E5A84">
        <w:t>деле о банкротстве и с иными внутренними документами Союза.</w:t>
      </w:r>
    </w:p>
    <w:p w14:paraId="5502A0B9" w14:textId="77777777" w:rsidR="001F099E" w:rsidRDefault="001F099E" w:rsidP="0027498D">
      <w:pPr>
        <w:pStyle w:val="20"/>
        <w:tabs>
          <w:tab w:val="left" w:pos="341"/>
        </w:tabs>
        <w:spacing w:before="0" w:after="0" w:line="240" w:lineRule="auto"/>
        <w:jc w:val="both"/>
      </w:pPr>
    </w:p>
    <w:p w14:paraId="60DCB01F" w14:textId="77777777" w:rsidR="008D1B74" w:rsidRPr="008D1B74" w:rsidRDefault="00BC1619" w:rsidP="0027498D">
      <w:pPr>
        <w:pStyle w:val="20"/>
        <w:tabs>
          <w:tab w:val="left" w:pos="341"/>
        </w:tabs>
        <w:spacing w:before="0" w:after="0" w:line="240" w:lineRule="auto"/>
        <w:jc w:val="both"/>
      </w:pPr>
      <w:r>
        <w:t>1.</w:t>
      </w:r>
      <w:r w:rsidR="0067325C">
        <w:t xml:space="preserve">2. Настоящее </w:t>
      </w:r>
      <w:r w:rsidR="00817EE3">
        <w:t>П</w:t>
      </w:r>
      <w:r w:rsidR="0067325C">
        <w:t>оложение разработано в целях</w:t>
      </w:r>
      <w:r w:rsidR="001F099E">
        <w:t xml:space="preserve"> </w:t>
      </w:r>
      <w:r w:rsidR="0010486E">
        <w:t xml:space="preserve"> </w:t>
      </w:r>
      <w:r w:rsidR="001F099E">
        <w:t xml:space="preserve">исполнения Союзом требований Закона о банкротстве о проведении контроля своих членов с помощью </w:t>
      </w:r>
      <w:r w:rsidR="008D1B74" w:rsidRPr="008D1B74">
        <w:t>анализ</w:t>
      </w:r>
      <w:r w:rsidR="001F099E">
        <w:t xml:space="preserve">а их деятельности </w:t>
      </w:r>
      <w:r w:rsidR="008D1B74" w:rsidRPr="008D1B74">
        <w:t xml:space="preserve">на основании </w:t>
      </w:r>
      <w:r w:rsidR="001F099E">
        <w:t>отчетов и информации, представляемых</w:t>
      </w:r>
      <w:r w:rsidR="008D1B74" w:rsidRPr="008D1B74">
        <w:t xml:space="preserve"> ими</w:t>
      </w:r>
      <w:r w:rsidR="001F099E">
        <w:t xml:space="preserve"> в саморегулируемую организацию. </w:t>
      </w:r>
    </w:p>
    <w:p w14:paraId="0D5D8A14" w14:textId="77777777" w:rsidR="00AB10AF" w:rsidRDefault="00AB10AF" w:rsidP="0027498D">
      <w:pPr>
        <w:pStyle w:val="20"/>
        <w:shd w:val="clear" w:color="auto" w:fill="auto"/>
        <w:tabs>
          <w:tab w:val="left" w:pos="341"/>
        </w:tabs>
        <w:spacing w:before="0" w:after="0" w:line="240" w:lineRule="auto"/>
        <w:jc w:val="both"/>
      </w:pPr>
    </w:p>
    <w:p w14:paraId="5886DB8F" w14:textId="77777777" w:rsidR="00DA43C7" w:rsidRDefault="00BC1619" w:rsidP="0027498D">
      <w:pPr>
        <w:pStyle w:val="20"/>
        <w:shd w:val="clear" w:color="auto" w:fill="auto"/>
        <w:tabs>
          <w:tab w:val="left" w:pos="341"/>
        </w:tabs>
        <w:spacing w:before="0" w:after="0" w:line="240" w:lineRule="auto"/>
        <w:ind w:right="56"/>
        <w:jc w:val="both"/>
      </w:pPr>
      <w:r>
        <w:t>1.</w:t>
      </w:r>
      <w:r w:rsidR="001F099E">
        <w:t xml:space="preserve">3. </w:t>
      </w:r>
      <w:r w:rsidR="0010486E">
        <w:t>Настоящее Положение устанавливает следующие виды отчетности для арбитражных управляющих:</w:t>
      </w:r>
    </w:p>
    <w:p w14:paraId="48A1E2ED" w14:textId="77777777" w:rsidR="00DA43C7" w:rsidRDefault="00AB10AF" w:rsidP="0027498D">
      <w:pPr>
        <w:pStyle w:val="20"/>
        <w:shd w:val="clear" w:color="auto" w:fill="auto"/>
        <w:tabs>
          <w:tab w:val="left" w:pos="3642"/>
        </w:tabs>
        <w:spacing w:before="0" w:after="0" w:line="240" w:lineRule="auto"/>
        <w:jc w:val="left"/>
      </w:pPr>
      <w:r>
        <w:t xml:space="preserve">- </w:t>
      </w:r>
      <w:r w:rsidR="0094121A">
        <w:t>текущая</w:t>
      </w:r>
      <w:r w:rsidR="0010486E">
        <w:t>;</w:t>
      </w:r>
    </w:p>
    <w:p w14:paraId="058B801C" w14:textId="77777777" w:rsidR="00BC1619" w:rsidRDefault="00AB10AF" w:rsidP="0027498D">
      <w:pPr>
        <w:pStyle w:val="20"/>
        <w:shd w:val="clear" w:color="auto" w:fill="auto"/>
        <w:tabs>
          <w:tab w:val="left" w:pos="3642"/>
        </w:tabs>
        <w:spacing w:before="0" w:after="0" w:line="240" w:lineRule="auto"/>
        <w:jc w:val="left"/>
      </w:pPr>
      <w:r>
        <w:t xml:space="preserve">- </w:t>
      </w:r>
      <w:r w:rsidR="00E47594">
        <w:t>процедурная (плановая)</w:t>
      </w:r>
      <w:r w:rsidR="00817EE3">
        <w:t>.</w:t>
      </w:r>
    </w:p>
    <w:p w14:paraId="53BE55C3" w14:textId="77777777" w:rsidR="00BC1619" w:rsidRDefault="00BC1619" w:rsidP="0027498D">
      <w:pPr>
        <w:pStyle w:val="20"/>
        <w:shd w:val="clear" w:color="auto" w:fill="auto"/>
        <w:tabs>
          <w:tab w:val="left" w:pos="3642"/>
        </w:tabs>
        <w:spacing w:before="0" w:after="0" w:line="240" w:lineRule="auto"/>
        <w:jc w:val="left"/>
      </w:pPr>
    </w:p>
    <w:p w14:paraId="47ECFE65" w14:textId="77777777" w:rsidR="0027498D" w:rsidRPr="00D52BD1" w:rsidRDefault="00BC1619" w:rsidP="0027498D">
      <w:pPr>
        <w:pStyle w:val="20"/>
        <w:shd w:val="clear" w:color="auto" w:fill="auto"/>
        <w:tabs>
          <w:tab w:val="left" w:pos="3642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 xml:space="preserve">1.4. </w:t>
      </w:r>
      <w:r w:rsidRPr="00BC1619">
        <w:rPr>
          <w:color w:val="auto"/>
        </w:rPr>
        <w:t>Факты непредставления (несвоевременного представления) арбитражным управляющим</w:t>
      </w:r>
      <w:r>
        <w:rPr>
          <w:color w:val="auto"/>
        </w:rPr>
        <w:t>–членом Союза</w:t>
      </w:r>
      <w:r w:rsidRPr="00BC1619">
        <w:rPr>
          <w:color w:val="auto"/>
        </w:rPr>
        <w:t xml:space="preserve"> </w:t>
      </w:r>
      <w:r>
        <w:rPr>
          <w:color w:val="auto"/>
        </w:rPr>
        <w:t>отчетов и информации, установленных настоящим</w:t>
      </w:r>
      <w:r w:rsidRPr="00BC1619">
        <w:rPr>
          <w:color w:val="auto"/>
        </w:rPr>
        <w:t xml:space="preserve"> Порядком, являются основанием для применения </w:t>
      </w:r>
      <w:r>
        <w:rPr>
          <w:color w:val="auto"/>
        </w:rPr>
        <w:t xml:space="preserve">Союзом </w:t>
      </w:r>
      <w:r w:rsidRPr="00BC1619">
        <w:rPr>
          <w:color w:val="auto"/>
        </w:rPr>
        <w:t>к своему члену мер дисциплинарного воздействия.</w:t>
      </w:r>
    </w:p>
    <w:p w14:paraId="69E83963" w14:textId="77777777" w:rsidR="005B49CB" w:rsidRPr="00BC1619" w:rsidRDefault="005B49CB" w:rsidP="0027498D">
      <w:pPr>
        <w:pStyle w:val="20"/>
        <w:shd w:val="clear" w:color="auto" w:fill="auto"/>
        <w:tabs>
          <w:tab w:val="left" w:pos="3642"/>
        </w:tabs>
        <w:spacing w:before="0" w:after="0" w:line="240" w:lineRule="auto"/>
        <w:jc w:val="both"/>
      </w:pPr>
    </w:p>
    <w:p w14:paraId="0CEE7CDC" w14:textId="77777777" w:rsidR="00BC1619" w:rsidRDefault="00BC1619" w:rsidP="0027498D">
      <w:pPr>
        <w:pStyle w:val="20"/>
        <w:tabs>
          <w:tab w:val="left" w:pos="3642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>1.5.</w:t>
      </w:r>
      <w:r w:rsidRPr="00BC1619">
        <w:rPr>
          <w:rFonts w:ascii="Arial" w:hAnsi="Arial" w:cs="Arial"/>
          <w:color w:val="auto"/>
          <w:sz w:val="20"/>
          <w:szCs w:val="20"/>
          <w:lang w:bidi="ar-SA"/>
        </w:rPr>
        <w:t xml:space="preserve"> </w:t>
      </w:r>
      <w:r>
        <w:rPr>
          <w:color w:val="auto"/>
        </w:rPr>
        <w:t>Отчеты и иная информация направляю</w:t>
      </w:r>
      <w:r w:rsidRPr="00BC1619">
        <w:rPr>
          <w:color w:val="auto"/>
        </w:rPr>
        <w:t>тся арбитраж</w:t>
      </w:r>
      <w:r>
        <w:rPr>
          <w:color w:val="auto"/>
        </w:rPr>
        <w:t>ными управляющими на официальные</w:t>
      </w:r>
      <w:r w:rsidRPr="00BC1619">
        <w:rPr>
          <w:color w:val="auto"/>
        </w:rPr>
        <w:t xml:space="preserve"> адрес</w:t>
      </w:r>
      <w:r>
        <w:rPr>
          <w:color w:val="auto"/>
        </w:rPr>
        <w:t>а</w:t>
      </w:r>
      <w:r w:rsidRPr="00BC1619">
        <w:rPr>
          <w:color w:val="auto"/>
        </w:rPr>
        <w:t xml:space="preserve"> электронной почты </w:t>
      </w:r>
      <w:r>
        <w:rPr>
          <w:color w:val="auto"/>
        </w:rPr>
        <w:t>специализированных органов Союза, указанные</w:t>
      </w:r>
      <w:r w:rsidRPr="00BC1619">
        <w:rPr>
          <w:color w:val="auto"/>
        </w:rPr>
        <w:t xml:space="preserve"> на официальном сайте </w:t>
      </w:r>
      <w:r>
        <w:rPr>
          <w:color w:val="auto"/>
        </w:rPr>
        <w:t xml:space="preserve">Союза </w:t>
      </w:r>
      <w:r w:rsidRPr="00BC1619">
        <w:rPr>
          <w:color w:val="auto"/>
        </w:rPr>
        <w:t>в информационно-телекоммуникационной сети "Интернет".</w:t>
      </w:r>
    </w:p>
    <w:p w14:paraId="3438BAFF" w14:textId="77777777" w:rsidR="008B23A3" w:rsidRDefault="008B23A3" w:rsidP="0027498D">
      <w:pPr>
        <w:pStyle w:val="20"/>
        <w:tabs>
          <w:tab w:val="left" w:pos="3642"/>
        </w:tabs>
        <w:spacing w:before="0" w:after="0" w:line="240" w:lineRule="auto"/>
        <w:jc w:val="both"/>
        <w:rPr>
          <w:color w:val="auto"/>
        </w:rPr>
      </w:pPr>
      <w:r w:rsidRPr="008B23A3">
        <w:rPr>
          <w:color w:val="auto"/>
        </w:rPr>
        <w:t xml:space="preserve">Член Союза обязан представить запрошенные документы в течение пяти рабочих дней после получения запроса. </w:t>
      </w:r>
    </w:p>
    <w:p w14:paraId="7F6A8F84" w14:textId="77777777" w:rsidR="004E5A84" w:rsidRPr="00BC1619" w:rsidRDefault="004E5A84" w:rsidP="0027498D">
      <w:pPr>
        <w:pStyle w:val="20"/>
        <w:tabs>
          <w:tab w:val="left" w:pos="3642"/>
        </w:tabs>
        <w:spacing w:before="0" w:after="0" w:line="240" w:lineRule="auto"/>
        <w:jc w:val="both"/>
        <w:rPr>
          <w:color w:val="auto"/>
        </w:rPr>
      </w:pPr>
    </w:p>
    <w:p w14:paraId="3610B4B6" w14:textId="77777777" w:rsidR="00BC1619" w:rsidRDefault="0094121A" w:rsidP="0027498D">
      <w:pPr>
        <w:pStyle w:val="20"/>
        <w:tabs>
          <w:tab w:val="left" w:pos="3642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>1.6</w:t>
      </w:r>
      <w:r w:rsidR="00BC1619" w:rsidRPr="00BC1619">
        <w:rPr>
          <w:color w:val="auto"/>
        </w:rPr>
        <w:t>. Арбитражный управляющий</w:t>
      </w:r>
      <w:r>
        <w:rPr>
          <w:color w:val="auto"/>
        </w:rPr>
        <w:t>-член Союза</w:t>
      </w:r>
      <w:r w:rsidR="00BC1619" w:rsidRPr="00BC1619">
        <w:rPr>
          <w:color w:val="auto"/>
        </w:rPr>
        <w:t xml:space="preserve"> несет персональную ответственность за своевременность, достоверность и полноту информации, представляемой в </w:t>
      </w:r>
      <w:r>
        <w:rPr>
          <w:color w:val="auto"/>
        </w:rPr>
        <w:t>Союз.</w:t>
      </w:r>
    </w:p>
    <w:p w14:paraId="39F18A67" w14:textId="77777777" w:rsidR="0027498D" w:rsidRDefault="0027498D" w:rsidP="0027498D">
      <w:pPr>
        <w:pStyle w:val="20"/>
        <w:tabs>
          <w:tab w:val="left" w:pos="3642"/>
        </w:tabs>
        <w:spacing w:before="0" w:after="0" w:line="240" w:lineRule="auto"/>
        <w:jc w:val="both"/>
        <w:rPr>
          <w:color w:val="auto"/>
        </w:rPr>
      </w:pPr>
    </w:p>
    <w:p w14:paraId="0257548F" w14:textId="77777777" w:rsidR="0027498D" w:rsidRDefault="0027498D" w:rsidP="0027498D">
      <w:pPr>
        <w:pStyle w:val="20"/>
        <w:tabs>
          <w:tab w:val="left" w:pos="3642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 xml:space="preserve">1.7. </w:t>
      </w:r>
      <w:r w:rsidRPr="0027498D">
        <w:rPr>
          <w:color w:val="auto"/>
        </w:rPr>
        <w:t>Член Союза, в случае самостоятельного выявления недостоверных свед</w:t>
      </w:r>
      <w:r>
        <w:rPr>
          <w:color w:val="auto"/>
        </w:rPr>
        <w:t>ений в представленной отчетах и иных документах</w:t>
      </w:r>
      <w:r w:rsidRPr="0027498D">
        <w:rPr>
          <w:color w:val="auto"/>
        </w:rPr>
        <w:t xml:space="preserve">, обязан в десятидневный срок, с момента выявления недостоверных сведений, устранить нарушение путем повторного направления  </w:t>
      </w:r>
      <w:r w:rsidR="004E5A84">
        <w:rPr>
          <w:color w:val="auto"/>
        </w:rPr>
        <w:t>документов</w:t>
      </w:r>
      <w:r>
        <w:rPr>
          <w:color w:val="auto"/>
        </w:rPr>
        <w:t xml:space="preserve"> с уведомлением об этом</w:t>
      </w:r>
      <w:r w:rsidRPr="0027498D">
        <w:rPr>
          <w:color w:val="auto"/>
        </w:rPr>
        <w:t>.</w:t>
      </w:r>
    </w:p>
    <w:p w14:paraId="6B539BD5" w14:textId="77777777" w:rsidR="00BC1619" w:rsidRPr="00AD31A7" w:rsidRDefault="00BC1619" w:rsidP="0027498D">
      <w:pPr>
        <w:pStyle w:val="20"/>
        <w:shd w:val="clear" w:color="auto" w:fill="auto"/>
        <w:tabs>
          <w:tab w:val="left" w:pos="3642"/>
        </w:tabs>
        <w:spacing w:before="0" w:after="0" w:line="240" w:lineRule="auto"/>
        <w:ind w:left="3440"/>
        <w:jc w:val="both"/>
        <w:rPr>
          <w:color w:val="auto"/>
        </w:rPr>
      </w:pPr>
    </w:p>
    <w:p w14:paraId="018E28D4" w14:textId="77777777" w:rsidR="00DA43C7" w:rsidRDefault="0094121A" w:rsidP="0027498D">
      <w:pPr>
        <w:pStyle w:val="10"/>
        <w:keepNext/>
        <w:keepLines/>
        <w:shd w:val="clear" w:color="auto" w:fill="auto"/>
        <w:tabs>
          <w:tab w:val="left" w:pos="4103"/>
        </w:tabs>
        <w:spacing w:after="0" w:line="240" w:lineRule="auto"/>
        <w:jc w:val="center"/>
        <w:rPr>
          <w:color w:val="auto"/>
        </w:rPr>
      </w:pPr>
      <w:bookmarkStart w:id="0" w:name="bookmark1"/>
      <w:r w:rsidRPr="0094121A">
        <w:rPr>
          <w:color w:val="auto"/>
        </w:rPr>
        <w:t>2</w:t>
      </w:r>
      <w:r w:rsidR="00AD31A7" w:rsidRPr="008D1B74">
        <w:rPr>
          <w:color w:val="auto"/>
        </w:rPr>
        <w:t>.</w:t>
      </w:r>
      <w:r w:rsidR="0010486E" w:rsidRPr="00AD31A7">
        <w:rPr>
          <w:color w:val="auto"/>
        </w:rPr>
        <w:t xml:space="preserve"> </w:t>
      </w:r>
      <w:r>
        <w:rPr>
          <w:color w:val="auto"/>
        </w:rPr>
        <w:t xml:space="preserve">Текущая </w:t>
      </w:r>
      <w:r w:rsidR="0010486E" w:rsidRPr="00AD31A7">
        <w:rPr>
          <w:color w:val="auto"/>
        </w:rPr>
        <w:t>отчетность</w:t>
      </w:r>
      <w:bookmarkEnd w:id="0"/>
    </w:p>
    <w:p w14:paraId="45C10D87" w14:textId="77777777" w:rsidR="00586CFB" w:rsidRPr="00AD31A7" w:rsidRDefault="00586CFB" w:rsidP="0027498D">
      <w:pPr>
        <w:pStyle w:val="10"/>
        <w:keepNext/>
        <w:keepLines/>
        <w:shd w:val="clear" w:color="auto" w:fill="auto"/>
        <w:tabs>
          <w:tab w:val="left" w:pos="4103"/>
        </w:tabs>
        <w:spacing w:after="0" w:line="240" w:lineRule="auto"/>
        <w:jc w:val="center"/>
        <w:rPr>
          <w:color w:val="auto"/>
        </w:rPr>
      </w:pPr>
    </w:p>
    <w:p w14:paraId="1A30DCF2" w14:textId="77777777" w:rsidR="00AB10AF" w:rsidRDefault="0094121A" w:rsidP="0027498D">
      <w:pPr>
        <w:pStyle w:val="20"/>
        <w:shd w:val="clear" w:color="auto" w:fill="auto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>2.1</w:t>
      </w:r>
      <w:r w:rsidR="002066A2" w:rsidRPr="00AD31A7">
        <w:rPr>
          <w:color w:val="auto"/>
        </w:rPr>
        <w:t xml:space="preserve">.  </w:t>
      </w:r>
      <w:r>
        <w:rPr>
          <w:color w:val="auto"/>
        </w:rPr>
        <w:t xml:space="preserve">Текущая </w:t>
      </w:r>
      <w:r w:rsidR="0010486E" w:rsidRPr="00AD31A7">
        <w:rPr>
          <w:color w:val="auto"/>
        </w:rPr>
        <w:t>отчетность предоставляется при условии наступления определенного события.</w:t>
      </w:r>
    </w:p>
    <w:p w14:paraId="5F98FA3E" w14:textId="77777777" w:rsidR="00AD31A7" w:rsidRPr="00AD31A7" w:rsidRDefault="00AD31A7" w:rsidP="0027498D">
      <w:pPr>
        <w:pStyle w:val="20"/>
        <w:shd w:val="clear" w:color="auto" w:fill="auto"/>
        <w:tabs>
          <w:tab w:val="left" w:pos="1174"/>
        </w:tabs>
        <w:spacing w:before="0" w:after="0" w:line="240" w:lineRule="auto"/>
        <w:jc w:val="both"/>
        <w:rPr>
          <w:color w:val="auto"/>
        </w:rPr>
      </w:pPr>
    </w:p>
    <w:p w14:paraId="0AC4FD8F" w14:textId="77777777" w:rsidR="00DA43C7" w:rsidRPr="00AD31A7" w:rsidRDefault="0094121A" w:rsidP="0027498D">
      <w:pPr>
        <w:pStyle w:val="20"/>
        <w:shd w:val="clear" w:color="auto" w:fill="auto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>2.2</w:t>
      </w:r>
      <w:r w:rsidR="002066A2" w:rsidRPr="00AD31A7">
        <w:rPr>
          <w:color w:val="auto"/>
        </w:rPr>
        <w:t xml:space="preserve">. </w:t>
      </w:r>
      <w:r w:rsidR="0010486E" w:rsidRPr="00AD31A7">
        <w:rPr>
          <w:color w:val="auto"/>
        </w:rPr>
        <w:t>Перечень событий, при наступлении которых пре</w:t>
      </w:r>
      <w:r>
        <w:rPr>
          <w:color w:val="auto"/>
        </w:rPr>
        <w:t>доставляется текущая</w:t>
      </w:r>
      <w:r w:rsidR="002066A2" w:rsidRPr="00AD31A7">
        <w:rPr>
          <w:color w:val="auto"/>
        </w:rPr>
        <w:t xml:space="preserve"> отчетность</w:t>
      </w:r>
      <w:r w:rsidR="0010486E" w:rsidRPr="00AD31A7">
        <w:rPr>
          <w:color w:val="auto"/>
        </w:rPr>
        <w:t>:</w:t>
      </w:r>
    </w:p>
    <w:p w14:paraId="4240130B" w14:textId="77777777" w:rsidR="00E47594" w:rsidRPr="00AD31A7" w:rsidRDefault="0094121A" w:rsidP="0027498D">
      <w:pPr>
        <w:pStyle w:val="20"/>
        <w:shd w:val="clear" w:color="auto" w:fill="auto"/>
        <w:tabs>
          <w:tab w:val="left" w:pos="1549"/>
        </w:tabs>
        <w:spacing w:before="0" w:after="0" w:line="240" w:lineRule="auto"/>
        <w:ind w:firstLine="426"/>
        <w:jc w:val="both"/>
        <w:rPr>
          <w:color w:val="auto"/>
        </w:rPr>
      </w:pPr>
      <w:r>
        <w:rPr>
          <w:color w:val="auto"/>
        </w:rPr>
        <w:t>2.2</w:t>
      </w:r>
      <w:r w:rsidR="002066A2" w:rsidRPr="00AD31A7">
        <w:rPr>
          <w:color w:val="auto"/>
        </w:rPr>
        <w:t>.1.</w:t>
      </w:r>
      <w:r w:rsidR="004E5A84">
        <w:rPr>
          <w:color w:val="auto"/>
        </w:rPr>
        <w:t>о</w:t>
      </w:r>
      <w:r w:rsidR="0010486E" w:rsidRPr="00AD31A7">
        <w:rPr>
          <w:color w:val="auto"/>
        </w:rPr>
        <w:t>браще</w:t>
      </w:r>
      <w:r w:rsidR="002066A2" w:rsidRPr="00AD31A7">
        <w:rPr>
          <w:color w:val="auto"/>
        </w:rPr>
        <w:t>ние в Союз</w:t>
      </w:r>
      <w:r w:rsidR="0010486E" w:rsidRPr="00AD31A7">
        <w:rPr>
          <w:color w:val="auto"/>
        </w:rPr>
        <w:t xml:space="preserve"> Федеральных органов государственной власти, органов государственной власти субъекта РФ или органа местного самоуправления;</w:t>
      </w:r>
    </w:p>
    <w:p w14:paraId="2F275A66" w14:textId="77777777" w:rsidR="00E47594" w:rsidRPr="00AD31A7" w:rsidRDefault="0094121A" w:rsidP="0027498D">
      <w:pPr>
        <w:pStyle w:val="20"/>
        <w:shd w:val="clear" w:color="auto" w:fill="auto"/>
        <w:tabs>
          <w:tab w:val="left" w:pos="1549"/>
        </w:tabs>
        <w:spacing w:before="0" w:after="0" w:line="240" w:lineRule="auto"/>
        <w:ind w:firstLine="426"/>
        <w:jc w:val="both"/>
        <w:rPr>
          <w:color w:val="auto"/>
        </w:rPr>
      </w:pPr>
      <w:r>
        <w:rPr>
          <w:color w:val="auto"/>
        </w:rPr>
        <w:t>2.2</w:t>
      </w:r>
      <w:r w:rsidR="002066A2" w:rsidRPr="00AD31A7">
        <w:rPr>
          <w:color w:val="auto"/>
        </w:rPr>
        <w:t>.2.</w:t>
      </w:r>
      <w:r w:rsidR="004E5A84">
        <w:rPr>
          <w:color w:val="auto"/>
        </w:rPr>
        <w:t>м</w:t>
      </w:r>
      <w:r w:rsidR="0010486E" w:rsidRPr="00AD31A7">
        <w:rPr>
          <w:color w:val="auto"/>
        </w:rPr>
        <w:t>отивированная жа</w:t>
      </w:r>
      <w:r w:rsidR="002066A2" w:rsidRPr="00AD31A7">
        <w:rPr>
          <w:color w:val="auto"/>
        </w:rPr>
        <w:t>лоба, направленная в Союз</w:t>
      </w:r>
      <w:r w:rsidR="0010486E" w:rsidRPr="00AD31A7">
        <w:rPr>
          <w:color w:val="auto"/>
        </w:rPr>
        <w:t xml:space="preserve"> на действия (бездействие) арбитражного управляющего</w:t>
      </w:r>
      <w:r w:rsidR="002066A2" w:rsidRPr="00AD31A7">
        <w:rPr>
          <w:color w:val="auto"/>
        </w:rPr>
        <w:t xml:space="preserve"> - члена Союза</w:t>
      </w:r>
      <w:r w:rsidR="0010486E" w:rsidRPr="00AD31A7">
        <w:rPr>
          <w:color w:val="auto"/>
        </w:rPr>
        <w:t>, за исключением анонимных жалоб;</w:t>
      </w:r>
    </w:p>
    <w:p w14:paraId="13C3C6E3" w14:textId="77777777" w:rsidR="00E47594" w:rsidRDefault="0094121A" w:rsidP="0027498D">
      <w:pPr>
        <w:pStyle w:val="20"/>
        <w:shd w:val="clear" w:color="auto" w:fill="auto"/>
        <w:tabs>
          <w:tab w:val="left" w:pos="1549"/>
        </w:tabs>
        <w:spacing w:before="0" w:after="0" w:line="240" w:lineRule="auto"/>
        <w:ind w:firstLine="426"/>
        <w:jc w:val="both"/>
        <w:rPr>
          <w:color w:val="auto"/>
        </w:rPr>
      </w:pPr>
      <w:r>
        <w:rPr>
          <w:color w:val="auto"/>
        </w:rPr>
        <w:t>2.2</w:t>
      </w:r>
      <w:r w:rsidR="002066A2" w:rsidRPr="00AD31A7">
        <w:rPr>
          <w:color w:val="auto"/>
        </w:rPr>
        <w:t>.3.</w:t>
      </w:r>
      <w:r w:rsidR="001F099E">
        <w:rPr>
          <w:color w:val="auto"/>
        </w:rPr>
        <w:t>о</w:t>
      </w:r>
      <w:r w:rsidR="004E5A84">
        <w:rPr>
          <w:color w:val="auto"/>
        </w:rPr>
        <w:t>тстранение</w:t>
      </w:r>
      <w:r w:rsidR="0010486E" w:rsidRPr="00AD31A7">
        <w:rPr>
          <w:color w:val="auto"/>
        </w:rPr>
        <w:t xml:space="preserve"> арбитражного управляющего от </w:t>
      </w:r>
      <w:r w:rsidR="001F099E">
        <w:rPr>
          <w:color w:val="auto"/>
        </w:rPr>
        <w:t>исполнения возложенных на него обяз</w:t>
      </w:r>
      <w:r w:rsidR="004E5A84">
        <w:rPr>
          <w:color w:val="auto"/>
        </w:rPr>
        <w:t>анностей в деле о банкротстве,  признание</w:t>
      </w:r>
      <w:r w:rsidR="001F099E">
        <w:rPr>
          <w:color w:val="auto"/>
        </w:rPr>
        <w:t xml:space="preserve"> его действий (бездействия) незаконными,</w:t>
      </w:r>
      <w:r w:rsidR="004E5A84">
        <w:rPr>
          <w:color w:val="auto"/>
        </w:rPr>
        <w:t xml:space="preserve"> </w:t>
      </w:r>
      <w:r w:rsidR="001F099E">
        <w:rPr>
          <w:color w:val="auto"/>
        </w:rPr>
        <w:t xml:space="preserve"> взыскании с него убытков; </w:t>
      </w:r>
    </w:p>
    <w:p w14:paraId="58B19F0C" w14:textId="77777777" w:rsidR="00E47594" w:rsidRPr="00960621" w:rsidRDefault="0094121A" w:rsidP="0027498D">
      <w:pPr>
        <w:pStyle w:val="20"/>
        <w:shd w:val="clear" w:color="auto" w:fill="auto"/>
        <w:tabs>
          <w:tab w:val="left" w:pos="1549"/>
        </w:tabs>
        <w:spacing w:before="0" w:after="0" w:line="240" w:lineRule="auto"/>
        <w:ind w:firstLine="426"/>
        <w:jc w:val="both"/>
        <w:rPr>
          <w:color w:val="auto"/>
        </w:rPr>
      </w:pPr>
      <w:r>
        <w:rPr>
          <w:color w:val="auto"/>
        </w:rPr>
        <w:t>2.2</w:t>
      </w:r>
      <w:r w:rsidR="004E5A84">
        <w:rPr>
          <w:color w:val="auto"/>
        </w:rPr>
        <w:t>.4.ф</w:t>
      </w:r>
      <w:r w:rsidR="00AC0821">
        <w:rPr>
          <w:color w:val="auto"/>
        </w:rPr>
        <w:t>акты</w:t>
      </w:r>
      <w:r w:rsidR="00960621" w:rsidRPr="00960621">
        <w:rPr>
          <w:color w:val="auto"/>
        </w:rPr>
        <w:t>, подтверждающие возбуждение в отношении арбитражного управляющего дела об административном правонарушении в случаях, когда они связаны с нарушением им обязанностей, установленных законодательством в отношении осуществляемой им деятельности арбитражного управляющего, уголовного дела;</w:t>
      </w:r>
      <w:r w:rsidR="00AC0821" w:rsidRPr="00AC0821">
        <w:rPr>
          <w:color w:val="auto"/>
        </w:rPr>
        <w:t xml:space="preserve"> </w:t>
      </w:r>
      <w:r w:rsidR="00AC0821">
        <w:rPr>
          <w:color w:val="auto"/>
        </w:rPr>
        <w:t>а также введение</w:t>
      </w:r>
      <w:r w:rsidR="00AC0821" w:rsidRPr="00960621">
        <w:rPr>
          <w:color w:val="auto"/>
        </w:rPr>
        <w:t xml:space="preserve"> в отношении арбитражного управляющего процедуры, п</w:t>
      </w:r>
      <w:r w:rsidR="00AC0821">
        <w:rPr>
          <w:color w:val="auto"/>
        </w:rPr>
        <w:t>рименяемой в деле о банкротстве;</w:t>
      </w:r>
    </w:p>
    <w:p w14:paraId="0353B629" w14:textId="19C4766D" w:rsidR="002A1591" w:rsidRDefault="0027498D" w:rsidP="002A1591">
      <w:pPr>
        <w:pStyle w:val="20"/>
        <w:shd w:val="clear" w:color="auto" w:fill="auto"/>
        <w:tabs>
          <w:tab w:val="left" w:pos="1549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 xml:space="preserve">      </w:t>
      </w:r>
      <w:r w:rsidR="0094121A">
        <w:rPr>
          <w:color w:val="auto"/>
        </w:rPr>
        <w:t xml:space="preserve">  2.2</w:t>
      </w:r>
      <w:r w:rsidR="004E5A84">
        <w:rPr>
          <w:color w:val="auto"/>
        </w:rPr>
        <w:t>.5.т</w:t>
      </w:r>
      <w:r w:rsidR="00AC0821">
        <w:rPr>
          <w:color w:val="auto"/>
        </w:rPr>
        <w:t xml:space="preserve">екущий мониторинг </w:t>
      </w:r>
      <w:r w:rsidR="00BC1619">
        <w:rPr>
          <w:color w:val="auto"/>
        </w:rPr>
        <w:t xml:space="preserve">профессиональной </w:t>
      </w:r>
      <w:r w:rsidR="00AC0821">
        <w:rPr>
          <w:color w:val="auto"/>
        </w:rPr>
        <w:t>деятельности</w:t>
      </w:r>
      <w:r w:rsidR="00BC1619">
        <w:rPr>
          <w:color w:val="auto"/>
        </w:rPr>
        <w:t xml:space="preserve"> членов Союза</w:t>
      </w:r>
      <w:r w:rsidR="00AC0821">
        <w:rPr>
          <w:color w:val="auto"/>
        </w:rPr>
        <w:t xml:space="preserve"> </w:t>
      </w:r>
      <w:r w:rsidR="00BC1619">
        <w:rPr>
          <w:color w:val="auto"/>
        </w:rPr>
        <w:t xml:space="preserve">в </w:t>
      </w:r>
      <w:r w:rsidR="0094121A">
        <w:rPr>
          <w:color w:val="auto"/>
        </w:rPr>
        <w:t xml:space="preserve">  </w:t>
      </w:r>
      <w:r w:rsidR="00AC0821">
        <w:rPr>
          <w:color w:val="auto"/>
        </w:rPr>
        <w:t>процедур</w:t>
      </w:r>
      <w:r w:rsidR="00BC1619">
        <w:rPr>
          <w:color w:val="auto"/>
        </w:rPr>
        <w:t>ах</w:t>
      </w:r>
      <w:r w:rsidR="00AC0821">
        <w:rPr>
          <w:color w:val="auto"/>
        </w:rPr>
        <w:t xml:space="preserve"> банкротства в отношении которых требуется особый контроль</w:t>
      </w:r>
      <w:r w:rsidR="00BC1619">
        <w:rPr>
          <w:color w:val="auto"/>
        </w:rPr>
        <w:t>. Перечень таких процедур утверждается Президентом Союза.</w:t>
      </w:r>
      <w:r w:rsidR="00AC0821">
        <w:rPr>
          <w:color w:val="auto"/>
        </w:rPr>
        <w:t xml:space="preserve"> </w:t>
      </w:r>
    </w:p>
    <w:p w14:paraId="20FFFA1B" w14:textId="77777777" w:rsidR="0022463F" w:rsidRDefault="0022463F" w:rsidP="002A1591">
      <w:pPr>
        <w:pStyle w:val="20"/>
        <w:shd w:val="clear" w:color="auto" w:fill="auto"/>
        <w:tabs>
          <w:tab w:val="left" w:pos="1549"/>
        </w:tabs>
        <w:spacing w:before="0" w:after="0" w:line="240" w:lineRule="auto"/>
        <w:jc w:val="both"/>
        <w:rPr>
          <w:color w:val="auto"/>
        </w:rPr>
      </w:pPr>
      <w:bookmarkStart w:id="1" w:name="_GoBack"/>
      <w:bookmarkEnd w:id="1"/>
    </w:p>
    <w:p w14:paraId="3D7FEEA7" w14:textId="69D829B7" w:rsidR="00994820" w:rsidRPr="009A5EE4" w:rsidRDefault="00994820" w:rsidP="002A1591">
      <w:pPr>
        <w:pStyle w:val="20"/>
        <w:shd w:val="clear" w:color="auto" w:fill="auto"/>
        <w:tabs>
          <w:tab w:val="left" w:pos="1549"/>
        </w:tabs>
        <w:spacing w:before="0" w:after="0" w:line="240" w:lineRule="auto"/>
        <w:jc w:val="both"/>
        <w:rPr>
          <w:color w:val="auto"/>
        </w:rPr>
      </w:pPr>
      <w:r w:rsidRPr="009A5EE4">
        <w:rPr>
          <w:color w:val="auto"/>
        </w:rPr>
        <w:t>2</w:t>
      </w:r>
      <w:r w:rsidR="00AB180A" w:rsidRPr="009A5EE4">
        <w:rPr>
          <w:color w:val="auto"/>
        </w:rPr>
        <w:t>.3</w:t>
      </w:r>
      <w:r w:rsidRPr="009A5EE4">
        <w:rPr>
          <w:color w:val="auto"/>
        </w:rPr>
        <w:t xml:space="preserve">. Арбитражный управляющий - член Союза </w:t>
      </w:r>
      <w:r w:rsidR="007B27C2" w:rsidRPr="009A5EE4">
        <w:rPr>
          <w:color w:val="auto"/>
        </w:rPr>
        <w:t>незамедлительно любым доступным средством связи</w:t>
      </w:r>
      <w:r w:rsidRPr="009A5EE4">
        <w:rPr>
          <w:color w:val="auto"/>
        </w:rPr>
        <w:t xml:space="preserve"> </w:t>
      </w:r>
      <w:r w:rsidR="007B27C2" w:rsidRPr="009A5EE4">
        <w:rPr>
          <w:color w:val="auto"/>
        </w:rPr>
        <w:t xml:space="preserve">обязан представлять в Союз информацию о включении  в Единый федеральный реестр сведений о банкротстве в соответствии с Федеральным законом от 26.10.2002г. № 127-ФЗ «О несостоятельности (банкротстве)» </w:t>
      </w:r>
      <w:r w:rsidRPr="009A5EE4">
        <w:rPr>
          <w:color w:val="auto"/>
        </w:rPr>
        <w:t>сведения об освобождении или отстранении арбитражного управляющего от исполнения возложенных на него обязанностей в деле о банкротстве, о признании его действий (бездействия) незаконными,</w:t>
      </w:r>
      <w:r w:rsidR="000F21AB" w:rsidRPr="009A5EE4">
        <w:rPr>
          <w:color w:val="auto"/>
        </w:rPr>
        <w:t xml:space="preserve"> о</w:t>
      </w:r>
      <w:r w:rsidRPr="009A5EE4">
        <w:rPr>
          <w:color w:val="auto"/>
        </w:rPr>
        <w:t xml:space="preserve"> взыскании с арбитражного управляющего убытков, </w:t>
      </w:r>
      <w:r w:rsidR="000F21AB" w:rsidRPr="009A5EE4">
        <w:rPr>
          <w:color w:val="auto"/>
        </w:rPr>
        <w:t xml:space="preserve"> о </w:t>
      </w:r>
      <w:r w:rsidRPr="009A5EE4">
        <w:rPr>
          <w:color w:val="auto"/>
        </w:rPr>
        <w:t>завершении процедуры, применяемой в деле о банкротстве, или</w:t>
      </w:r>
      <w:r w:rsidR="000F21AB" w:rsidRPr="009A5EE4">
        <w:rPr>
          <w:color w:val="auto"/>
        </w:rPr>
        <w:t xml:space="preserve"> о</w:t>
      </w:r>
      <w:r w:rsidRPr="009A5EE4">
        <w:rPr>
          <w:color w:val="auto"/>
        </w:rPr>
        <w:t xml:space="preserve"> прекращении производства по делу о банкротстве</w:t>
      </w:r>
      <w:r w:rsidR="007B27C2" w:rsidRPr="009A5EE4">
        <w:rPr>
          <w:color w:val="auto"/>
        </w:rPr>
        <w:t>.</w:t>
      </w:r>
      <w:r w:rsidRPr="009A5EE4">
        <w:rPr>
          <w:color w:val="auto"/>
        </w:rPr>
        <w:t xml:space="preserve"> </w:t>
      </w:r>
    </w:p>
    <w:p w14:paraId="6FF35981" w14:textId="77777777" w:rsidR="00BC1619" w:rsidRDefault="00BC1619" w:rsidP="007B27C2">
      <w:pPr>
        <w:pStyle w:val="20"/>
        <w:shd w:val="clear" w:color="auto" w:fill="auto"/>
        <w:tabs>
          <w:tab w:val="left" w:pos="1549"/>
        </w:tabs>
        <w:spacing w:before="0" w:after="0" w:line="240" w:lineRule="auto"/>
        <w:jc w:val="both"/>
        <w:rPr>
          <w:color w:val="auto"/>
        </w:rPr>
      </w:pPr>
    </w:p>
    <w:p w14:paraId="65BD9CBA" w14:textId="77777777" w:rsidR="00FF1E2E" w:rsidRDefault="00FF1E2E" w:rsidP="00FF1E2E">
      <w:pPr>
        <w:pStyle w:val="20"/>
        <w:shd w:val="clear" w:color="auto" w:fill="auto"/>
        <w:tabs>
          <w:tab w:val="left" w:pos="1549"/>
        </w:tabs>
        <w:spacing w:before="0" w:after="0" w:line="240" w:lineRule="auto"/>
        <w:ind w:left="851" w:hanging="851"/>
        <w:jc w:val="center"/>
        <w:rPr>
          <w:color w:val="auto"/>
        </w:rPr>
      </w:pPr>
      <w:r w:rsidRPr="00FF1E2E">
        <w:rPr>
          <w:b/>
          <w:color w:val="auto"/>
        </w:rPr>
        <w:t>3.Процедурная (плановая) отчетность</w:t>
      </w:r>
    </w:p>
    <w:p w14:paraId="363276F2" w14:textId="77777777" w:rsidR="00FF1E2E" w:rsidRDefault="00FF1E2E" w:rsidP="00FF1E2E">
      <w:pPr>
        <w:pStyle w:val="20"/>
        <w:shd w:val="clear" w:color="auto" w:fill="auto"/>
        <w:tabs>
          <w:tab w:val="left" w:pos="1549"/>
        </w:tabs>
        <w:spacing w:before="0" w:after="0" w:line="240" w:lineRule="auto"/>
        <w:ind w:left="851" w:hanging="851"/>
        <w:jc w:val="center"/>
        <w:rPr>
          <w:color w:val="auto"/>
        </w:rPr>
      </w:pPr>
    </w:p>
    <w:p w14:paraId="4909E08E" w14:textId="77777777" w:rsidR="008B23A3" w:rsidRPr="008B23A3" w:rsidRDefault="0094121A" w:rsidP="0027498D">
      <w:pPr>
        <w:pStyle w:val="20"/>
        <w:shd w:val="clear" w:color="auto" w:fill="auto"/>
        <w:tabs>
          <w:tab w:val="left" w:pos="1000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>3.</w:t>
      </w:r>
      <w:bookmarkStart w:id="2" w:name="bookmark2"/>
      <w:r w:rsidR="00FF1E2E">
        <w:rPr>
          <w:color w:val="auto"/>
        </w:rPr>
        <w:t xml:space="preserve">1. </w:t>
      </w:r>
      <w:r w:rsidR="008B23A3" w:rsidRPr="008B23A3">
        <w:rPr>
          <w:color w:val="auto"/>
        </w:rPr>
        <w:t>В ходе проведения пр</w:t>
      </w:r>
      <w:r w:rsidR="008B23A3">
        <w:rPr>
          <w:color w:val="auto"/>
        </w:rPr>
        <w:t>оцедуры банкротства член Союза</w:t>
      </w:r>
      <w:r w:rsidR="008B23A3" w:rsidRPr="008B23A3">
        <w:rPr>
          <w:color w:val="auto"/>
        </w:rPr>
        <w:t xml:space="preserve"> обязан незамедлительно, но не позднее пят</w:t>
      </w:r>
      <w:r w:rsidR="00635D37">
        <w:rPr>
          <w:color w:val="auto"/>
        </w:rPr>
        <w:t>и рабочих дней после получения сведений и/или составления документа</w:t>
      </w:r>
      <w:r w:rsidR="008B23A3" w:rsidRPr="008B23A3">
        <w:rPr>
          <w:color w:val="auto"/>
        </w:rPr>
        <w:t>,</w:t>
      </w:r>
      <w:r w:rsidR="008B23A3">
        <w:rPr>
          <w:color w:val="auto"/>
        </w:rPr>
        <w:t xml:space="preserve"> представлять в Союз</w:t>
      </w:r>
      <w:r w:rsidR="008B23A3" w:rsidRPr="008B23A3">
        <w:rPr>
          <w:color w:val="auto"/>
        </w:rPr>
        <w:t xml:space="preserve">: </w:t>
      </w:r>
    </w:p>
    <w:p w14:paraId="1AF87BBC" w14:textId="77777777" w:rsidR="008B23A3" w:rsidRPr="008B23A3" w:rsidRDefault="008B23A3" w:rsidP="0027498D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>-</w:t>
      </w:r>
      <w:r w:rsidRPr="008B23A3">
        <w:rPr>
          <w:color w:val="auto"/>
        </w:rPr>
        <w:t xml:space="preserve"> судебные акты об утверждении, освобождении (отстранении) арбитражного управляющего, завершении (прекращении) процедуры банкротства; об установлении процентов по вознаграждению арбитражного управляющего; </w:t>
      </w:r>
    </w:p>
    <w:p w14:paraId="49AF8E19" w14:textId="77777777" w:rsidR="008B23A3" w:rsidRDefault="008B23A3" w:rsidP="0027498D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 xml:space="preserve">-  </w:t>
      </w:r>
      <w:r w:rsidRPr="008B23A3">
        <w:rPr>
          <w:color w:val="auto"/>
        </w:rPr>
        <w:t xml:space="preserve">договоры с физическими и юридическими лицами, привлекаемыми для обеспечения деятельности арбитражного управляющего; </w:t>
      </w:r>
    </w:p>
    <w:p w14:paraId="6EEB34C3" w14:textId="77777777" w:rsidR="00F64334" w:rsidRPr="00F64334" w:rsidRDefault="00F64334" w:rsidP="0027498D">
      <w:pPr>
        <w:pStyle w:val="20"/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 xml:space="preserve">- </w:t>
      </w:r>
      <w:r w:rsidRPr="00F64334">
        <w:rPr>
          <w:color w:val="auto"/>
        </w:rPr>
        <w:t>договоры обязательного страхования ответственности арбитражного управляющего, заключенные в соответствии с требованиями абзаца второго пункта 2 статьи 24.1 Закона о банкротстве;</w:t>
      </w:r>
    </w:p>
    <w:p w14:paraId="50541B51" w14:textId="77777777" w:rsidR="00F64334" w:rsidRPr="00F64334" w:rsidRDefault="00F64334" w:rsidP="0027498D">
      <w:pPr>
        <w:pStyle w:val="20"/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 xml:space="preserve">- </w:t>
      </w:r>
      <w:r w:rsidRPr="00F64334">
        <w:rPr>
          <w:color w:val="auto"/>
        </w:rPr>
        <w:t xml:space="preserve">документы, подтверждающие балансовую стоимость активов должника - юридического </w:t>
      </w:r>
      <w:r w:rsidRPr="00F64334">
        <w:rPr>
          <w:color w:val="auto"/>
        </w:rPr>
        <w:lastRenderedPageBreak/>
        <w:t>лица по состоянию на последнюю отчетную дату, предшествующую дате введения соответствующей процедуры, применяемой в деле о банкротстве;</w:t>
      </w:r>
    </w:p>
    <w:p w14:paraId="45A8E3A4" w14:textId="77777777" w:rsidR="008B23A3" w:rsidRPr="008B23A3" w:rsidRDefault="008B23A3" w:rsidP="0027498D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 xml:space="preserve">-  </w:t>
      </w:r>
      <w:r w:rsidRPr="008B23A3">
        <w:rPr>
          <w:color w:val="auto"/>
        </w:rPr>
        <w:t xml:space="preserve">сведения о поданных в арбитражный суд жалобах на действия (бездействие) члена </w:t>
      </w:r>
      <w:r>
        <w:rPr>
          <w:color w:val="auto"/>
        </w:rPr>
        <w:t xml:space="preserve">Союза </w:t>
      </w:r>
      <w:r w:rsidRPr="008B23A3">
        <w:rPr>
          <w:color w:val="auto"/>
        </w:rPr>
        <w:t xml:space="preserve">и принятых по результатам их рассмотрения судебных актах; </w:t>
      </w:r>
      <w:r w:rsidR="009628C3" w:rsidRPr="009628C3">
        <w:rPr>
          <w:color w:val="auto"/>
        </w:rPr>
        <w:t>о признании его действий (бездействия) незаконными, взыскании с него убытков;</w:t>
      </w:r>
    </w:p>
    <w:p w14:paraId="7B31F606" w14:textId="77777777" w:rsidR="008B23A3" w:rsidRPr="008B23A3" w:rsidRDefault="008B23A3" w:rsidP="0027498D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 xml:space="preserve">-  </w:t>
      </w:r>
      <w:r w:rsidRPr="008B23A3">
        <w:rPr>
          <w:color w:val="auto"/>
        </w:rPr>
        <w:t xml:space="preserve">сведения о проводимых в отношении члена </w:t>
      </w:r>
      <w:r>
        <w:rPr>
          <w:color w:val="auto"/>
        </w:rPr>
        <w:t xml:space="preserve">Союза </w:t>
      </w:r>
      <w:r w:rsidRPr="008B23A3">
        <w:rPr>
          <w:color w:val="auto"/>
        </w:rPr>
        <w:t xml:space="preserve">административных расследованиях органом по контролю (надзору), их результатах (протоколы о привлечении к административной ответственности либо определения об отказе в привлечении к административной ответственности, судебные акты); </w:t>
      </w:r>
    </w:p>
    <w:p w14:paraId="46B83027" w14:textId="77777777" w:rsidR="008B23A3" w:rsidRPr="008B23A3" w:rsidRDefault="008B23A3" w:rsidP="0027498D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 xml:space="preserve">- </w:t>
      </w:r>
      <w:r w:rsidRPr="008B23A3">
        <w:rPr>
          <w:color w:val="auto"/>
        </w:rPr>
        <w:t xml:space="preserve"> сведения о возбу</w:t>
      </w:r>
      <w:r>
        <w:rPr>
          <w:color w:val="auto"/>
        </w:rPr>
        <w:t xml:space="preserve">ждении в отношении члена Союза </w:t>
      </w:r>
      <w:r w:rsidRPr="008B23A3">
        <w:rPr>
          <w:color w:val="auto"/>
        </w:rPr>
        <w:t xml:space="preserve"> уголовного дела либо об обращении какого-либо лица в правоохранительные органы по факту неисполнения или ненадлежащего исполнения арбитражным управляющим возложенных на него обязанностей; </w:t>
      </w:r>
    </w:p>
    <w:p w14:paraId="231C1845" w14:textId="77777777" w:rsidR="008B23A3" w:rsidRPr="008B23A3" w:rsidRDefault="008B23A3" w:rsidP="0027498D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 xml:space="preserve">-  </w:t>
      </w:r>
      <w:r w:rsidRPr="008B23A3">
        <w:rPr>
          <w:color w:val="auto"/>
        </w:rPr>
        <w:t xml:space="preserve">сведения о наличии обстоятельств, свидетельствующих о причинении членом </w:t>
      </w:r>
      <w:r>
        <w:rPr>
          <w:color w:val="auto"/>
        </w:rPr>
        <w:t xml:space="preserve">Союза </w:t>
      </w:r>
      <w:r w:rsidRPr="008B23A3">
        <w:rPr>
          <w:color w:val="auto"/>
        </w:rPr>
        <w:t>убытков при проведении процедур банкротства, а также о предъявлении требова</w:t>
      </w:r>
      <w:r>
        <w:rPr>
          <w:color w:val="auto"/>
        </w:rPr>
        <w:t>ний о возмещении таких убытков.</w:t>
      </w:r>
    </w:p>
    <w:p w14:paraId="07DBC937" w14:textId="77777777" w:rsidR="008B23A3" w:rsidRDefault="00F64334" w:rsidP="0027498D">
      <w:pPr>
        <w:pStyle w:val="20"/>
        <w:shd w:val="clear" w:color="auto" w:fill="auto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>-</w:t>
      </w:r>
      <w:r w:rsidR="009628C3" w:rsidRPr="009628C3">
        <w:rPr>
          <w:color w:val="auto"/>
        </w:rPr>
        <w:t xml:space="preserve"> протокол первого собрания (комитета) кредиторов, протокол собрания (комитета) кредиторов, на котором рассматривался вопрос об определении кандидатуры арбитражного управляющего или саморегулируемой организации, из числа членов которой должен быть утвержден арбитражный управляющий, а также протокол собрания (комитета) кредиторов, на котором рассматривался вопрос об обращении в арбитражный суд с ходатайством об отстра</w:t>
      </w:r>
      <w:r>
        <w:rPr>
          <w:color w:val="auto"/>
        </w:rPr>
        <w:t>н</w:t>
      </w:r>
      <w:r w:rsidR="00635D37">
        <w:rPr>
          <w:color w:val="auto"/>
        </w:rPr>
        <w:t>ении арбитражного управляющего.</w:t>
      </w:r>
    </w:p>
    <w:p w14:paraId="15C2F4A9" w14:textId="77777777" w:rsidR="0094121A" w:rsidRDefault="00E47594" w:rsidP="0027498D">
      <w:pPr>
        <w:pStyle w:val="20"/>
        <w:shd w:val="clear" w:color="auto" w:fill="auto"/>
        <w:tabs>
          <w:tab w:val="left" w:pos="1174"/>
        </w:tabs>
        <w:spacing w:before="0" w:after="0" w:line="240" w:lineRule="auto"/>
        <w:jc w:val="both"/>
        <w:rPr>
          <w:b/>
          <w:color w:val="auto"/>
        </w:rPr>
      </w:pPr>
      <w:r>
        <w:rPr>
          <w:b/>
          <w:color w:val="auto"/>
        </w:rPr>
        <w:t xml:space="preserve">                               </w:t>
      </w:r>
      <w:bookmarkEnd w:id="2"/>
    </w:p>
    <w:p w14:paraId="7330BB47" w14:textId="77777777" w:rsidR="0094121A" w:rsidRPr="00AD31A7" w:rsidRDefault="00E47594" w:rsidP="0027498D">
      <w:pPr>
        <w:pStyle w:val="20"/>
        <w:shd w:val="clear" w:color="auto" w:fill="auto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>3.</w:t>
      </w:r>
      <w:r w:rsidR="00FF1E2E">
        <w:rPr>
          <w:color w:val="auto"/>
        </w:rPr>
        <w:t>2</w:t>
      </w:r>
      <w:r>
        <w:rPr>
          <w:color w:val="auto"/>
        </w:rPr>
        <w:t>.</w:t>
      </w:r>
      <w:r w:rsidR="0094121A" w:rsidRPr="00AD31A7">
        <w:rPr>
          <w:color w:val="auto"/>
        </w:rPr>
        <w:t xml:space="preserve"> Арбитражный управляющий представляет</w:t>
      </w:r>
      <w:r>
        <w:rPr>
          <w:color w:val="auto"/>
        </w:rPr>
        <w:t xml:space="preserve"> в Союз</w:t>
      </w:r>
      <w:r w:rsidR="0094121A" w:rsidRPr="00AD31A7">
        <w:rPr>
          <w:color w:val="auto"/>
        </w:rPr>
        <w:t xml:space="preserve"> отчет</w:t>
      </w:r>
      <w:r>
        <w:rPr>
          <w:color w:val="auto"/>
        </w:rPr>
        <w:t>ы</w:t>
      </w:r>
      <w:r w:rsidR="00545E33">
        <w:rPr>
          <w:color w:val="auto"/>
        </w:rPr>
        <w:t xml:space="preserve"> о своей </w:t>
      </w:r>
      <w:r w:rsidR="0094121A" w:rsidRPr="00AD31A7">
        <w:rPr>
          <w:color w:val="auto"/>
        </w:rPr>
        <w:t xml:space="preserve"> </w:t>
      </w:r>
      <w:r w:rsidR="00545E33">
        <w:rPr>
          <w:color w:val="auto"/>
        </w:rPr>
        <w:t xml:space="preserve">деятельности и </w:t>
      </w:r>
      <w:r w:rsidR="004E5A84">
        <w:rPr>
          <w:color w:val="auto"/>
        </w:rPr>
        <w:t xml:space="preserve">о </w:t>
      </w:r>
      <w:r w:rsidR="00545E33">
        <w:rPr>
          <w:color w:val="auto"/>
        </w:rPr>
        <w:t xml:space="preserve">ходе процедуры банкротства </w:t>
      </w:r>
      <w:r w:rsidR="0094121A" w:rsidRPr="00AD31A7">
        <w:rPr>
          <w:color w:val="auto"/>
        </w:rPr>
        <w:t xml:space="preserve">по </w:t>
      </w:r>
      <w:r>
        <w:rPr>
          <w:color w:val="auto"/>
        </w:rPr>
        <w:t>утвержденным в установленном порядке формам,</w:t>
      </w:r>
      <w:r w:rsidR="0094121A" w:rsidRPr="00AD31A7">
        <w:rPr>
          <w:color w:val="auto"/>
        </w:rPr>
        <w:t xml:space="preserve"> оформленным в соответствии с требованиями действующего</w:t>
      </w:r>
      <w:r>
        <w:rPr>
          <w:color w:val="auto"/>
        </w:rPr>
        <w:t xml:space="preserve"> законодательства о банкротстве.</w:t>
      </w:r>
      <w:r w:rsidR="0094121A" w:rsidRPr="00AD31A7">
        <w:rPr>
          <w:color w:val="auto"/>
        </w:rPr>
        <w:t xml:space="preserve"> </w:t>
      </w:r>
      <w:r w:rsidR="004E5A84">
        <w:rPr>
          <w:color w:val="auto"/>
        </w:rPr>
        <w:t xml:space="preserve">К отчетам прилагаются </w:t>
      </w:r>
      <w:r w:rsidR="0094121A" w:rsidRPr="00AD31A7">
        <w:rPr>
          <w:color w:val="auto"/>
        </w:rPr>
        <w:t>документы и материалы, содержащие сведения об</w:t>
      </w:r>
      <w:r w:rsidR="004E5A84">
        <w:rPr>
          <w:color w:val="auto"/>
        </w:rPr>
        <w:t xml:space="preserve"> исполнении </w:t>
      </w:r>
      <w:r w:rsidR="0094121A" w:rsidRPr="00AD31A7">
        <w:rPr>
          <w:color w:val="auto"/>
        </w:rPr>
        <w:t xml:space="preserve">обязанностей арбитражного управляющего при проведении </w:t>
      </w:r>
      <w:r w:rsidR="00B74812">
        <w:rPr>
          <w:color w:val="auto"/>
        </w:rPr>
        <w:t xml:space="preserve">соответствующей </w:t>
      </w:r>
      <w:r w:rsidR="0094121A" w:rsidRPr="00AD31A7">
        <w:rPr>
          <w:color w:val="auto"/>
        </w:rPr>
        <w:t>процедур</w:t>
      </w:r>
      <w:r w:rsidR="008B23A3">
        <w:rPr>
          <w:color w:val="auto"/>
        </w:rPr>
        <w:t>ы</w:t>
      </w:r>
      <w:r w:rsidR="0094121A" w:rsidRPr="00AD31A7">
        <w:rPr>
          <w:color w:val="auto"/>
        </w:rPr>
        <w:t xml:space="preserve"> </w:t>
      </w:r>
      <w:r w:rsidR="00B74812">
        <w:rPr>
          <w:color w:val="auto"/>
        </w:rPr>
        <w:t xml:space="preserve">по делу о банкротства </w:t>
      </w:r>
      <w:r w:rsidR="0094121A" w:rsidRPr="00AD31A7">
        <w:rPr>
          <w:color w:val="auto"/>
        </w:rPr>
        <w:t xml:space="preserve"> должника.</w:t>
      </w:r>
    </w:p>
    <w:p w14:paraId="2F8D825D" w14:textId="77777777" w:rsidR="008B23A3" w:rsidRDefault="009628C3" w:rsidP="0027498D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>Член Союза обязан информировать Союз</w:t>
      </w:r>
      <w:r w:rsidR="008B23A3" w:rsidRPr="009628C3">
        <w:rPr>
          <w:color w:val="auto"/>
        </w:rPr>
        <w:t xml:space="preserve"> обо всех значимых событи</w:t>
      </w:r>
      <w:r w:rsidR="00163BB0">
        <w:rPr>
          <w:color w:val="auto"/>
        </w:rPr>
        <w:t xml:space="preserve">ях, существенно влияющих на </w:t>
      </w:r>
      <w:r w:rsidR="008B23A3" w:rsidRPr="009628C3">
        <w:rPr>
          <w:color w:val="auto"/>
        </w:rPr>
        <w:t>проведени</w:t>
      </w:r>
      <w:r w:rsidR="00163BB0">
        <w:rPr>
          <w:color w:val="auto"/>
        </w:rPr>
        <w:t>е</w:t>
      </w:r>
      <w:r w:rsidR="008B23A3" w:rsidRPr="009628C3">
        <w:rPr>
          <w:color w:val="auto"/>
        </w:rPr>
        <w:t xml:space="preserve"> процедуры банкротства.</w:t>
      </w:r>
    </w:p>
    <w:p w14:paraId="62CEEF18" w14:textId="77777777" w:rsidR="009628C3" w:rsidRDefault="009628C3" w:rsidP="0027498D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</w:p>
    <w:p w14:paraId="37B7463C" w14:textId="77777777" w:rsidR="00D0780C" w:rsidRDefault="00FF1E2E" w:rsidP="0027498D">
      <w:pPr>
        <w:pStyle w:val="20"/>
        <w:tabs>
          <w:tab w:val="left" w:pos="1174"/>
        </w:tabs>
        <w:spacing w:before="0" w:after="0" w:line="240" w:lineRule="auto"/>
        <w:jc w:val="both"/>
      </w:pPr>
      <w:r>
        <w:rPr>
          <w:color w:val="auto"/>
        </w:rPr>
        <w:t>3.3</w:t>
      </w:r>
      <w:r w:rsidR="00545E33" w:rsidRPr="00BB5C21">
        <w:rPr>
          <w:color w:val="auto"/>
        </w:rPr>
        <w:t>.</w:t>
      </w:r>
      <w:r w:rsidR="00545E33" w:rsidRPr="00BB5C21">
        <w:t xml:space="preserve"> </w:t>
      </w:r>
      <w:r w:rsidR="00BB5C21" w:rsidRPr="00BB5C21">
        <w:t>Отчет</w:t>
      </w:r>
      <w:r w:rsidR="00BB5C21">
        <w:t>ы арбитражного</w:t>
      </w:r>
      <w:r w:rsidR="00BB5C21" w:rsidRPr="00BB5C21">
        <w:t xml:space="preserve"> управляющего о своей деятельности и</w:t>
      </w:r>
      <w:r w:rsidR="00B74812">
        <w:t xml:space="preserve"> о</w:t>
      </w:r>
      <w:r w:rsidR="00BB5C21" w:rsidRPr="00BB5C21">
        <w:t xml:space="preserve"> ре</w:t>
      </w:r>
      <w:r w:rsidR="00BB5C21">
        <w:t xml:space="preserve">зультатах проведения </w:t>
      </w:r>
      <w:r w:rsidR="00BB5C21" w:rsidRPr="00BB5C21">
        <w:t xml:space="preserve"> </w:t>
      </w:r>
      <w:r w:rsidR="00D0780C">
        <w:t xml:space="preserve">процедуры банкротства с приложениями  за  </w:t>
      </w:r>
      <w:r w:rsidR="001F7094">
        <w:t xml:space="preserve">соответствующий отчетный период </w:t>
      </w:r>
      <w:r w:rsidR="00D0780C">
        <w:t xml:space="preserve">представляются в </w:t>
      </w:r>
      <w:r w:rsidR="00BB5C21" w:rsidRPr="00BB5C21">
        <w:t>Союз</w:t>
      </w:r>
      <w:r w:rsidR="00D0780C">
        <w:t>:</w:t>
      </w:r>
    </w:p>
    <w:p w14:paraId="0D0E2F76" w14:textId="77777777" w:rsidR="00D0780C" w:rsidRDefault="00D0780C" w:rsidP="0027498D">
      <w:pPr>
        <w:pStyle w:val="20"/>
        <w:tabs>
          <w:tab w:val="left" w:pos="1174"/>
        </w:tabs>
        <w:spacing w:before="0" w:after="0" w:line="240" w:lineRule="auto"/>
        <w:jc w:val="both"/>
        <w:rPr>
          <w:sz w:val="22"/>
          <w:szCs w:val="22"/>
        </w:rPr>
      </w:pPr>
      <w:r>
        <w:t>- одновременно с направлением этих документов в арбитражный суд и собранию кредиторов (комитету кредиторов);</w:t>
      </w:r>
      <w:r w:rsidR="00BB5C21" w:rsidRPr="00BB5C21">
        <w:t xml:space="preserve"> </w:t>
      </w:r>
    </w:p>
    <w:p w14:paraId="743F762A" w14:textId="77777777" w:rsidR="00F47155" w:rsidRDefault="00D0780C" w:rsidP="0027498D">
      <w:pPr>
        <w:pStyle w:val="20"/>
        <w:tabs>
          <w:tab w:val="left" w:pos="1174"/>
        </w:tabs>
        <w:spacing w:before="0" w:after="0" w:line="240" w:lineRule="auto"/>
        <w:jc w:val="both"/>
      </w:pPr>
      <w:r>
        <w:t>-</w:t>
      </w:r>
      <w:r w:rsidR="00BB5C21" w:rsidRPr="00D0780C">
        <w:t xml:space="preserve"> по требованию</w:t>
      </w:r>
      <w:r>
        <w:t xml:space="preserve"> специализированных органов, Президента Союза, Совета Союза. </w:t>
      </w:r>
    </w:p>
    <w:p w14:paraId="41A52138" w14:textId="77777777" w:rsidR="0027498D" w:rsidRPr="00D0780C" w:rsidRDefault="0027498D" w:rsidP="0027498D">
      <w:pPr>
        <w:pStyle w:val="20"/>
        <w:tabs>
          <w:tab w:val="left" w:pos="1174"/>
        </w:tabs>
        <w:spacing w:before="0" w:after="0" w:line="240" w:lineRule="auto"/>
        <w:jc w:val="both"/>
      </w:pPr>
    </w:p>
    <w:p w14:paraId="76F833D6" w14:textId="77777777" w:rsidR="00545E33" w:rsidRDefault="00FF1E2E" w:rsidP="0027498D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t>3.4</w:t>
      </w:r>
      <w:r w:rsidR="00F47155">
        <w:t xml:space="preserve">. </w:t>
      </w:r>
      <w:r w:rsidR="00B74812">
        <w:t xml:space="preserve">В целях оперативного решения вопросов между Союзом и членом Союза арбитражному управляющему необходимо формировать электронную базу данных  по делу о банкротстве должника, </w:t>
      </w:r>
      <w:r w:rsidR="00545E33">
        <w:rPr>
          <w:color w:val="auto"/>
        </w:rPr>
        <w:t xml:space="preserve"> </w:t>
      </w:r>
      <w:r w:rsidR="00B74812">
        <w:rPr>
          <w:color w:val="auto"/>
        </w:rPr>
        <w:t>в которую</w:t>
      </w:r>
      <w:r w:rsidR="00545E33">
        <w:rPr>
          <w:color w:val="auto"/>
        </w:rPr>
        <w:t xml:space="preserve"> включаются: </w:t>
      </w:r>
    </w:p>
    <w:p w14:paraId="2AE9986C" w14:textId="77777777" w:rsidR="00545E33" w:rsidRPr="00545E33" w:rsidRDefault="00545E33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 w:rsidRPr="00545E33">
        <w:rPr>
          <w:color w:val="auto"/>
        </w:rPr>
        <w:t xml:space="preserve">отзывы, заявления, жалобы, ходатайства и иные документы, являющиеся предметом рассмотрения в арбитражном суде; </w:t>
      </w:r>
    </w:p>
    <w:p w14:paraId="5E892E7D" w14:textId="77777777" w:rsidR="00545E33" w:rsidRPr="00545E33" w:rsidRDefault="00545E33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 w:rsidRPr="00545E33">
        <w:rPr>
          <w:color w:val="auto"/>
        </w:rPr>
        <w:t>письма, сообщения</w:t>
      </w:r>
      <w:r w:rsidR="00163BB0">
        <w:rPr>
          <w:color w:val="auto"/>
        </w:rPr>
        <w:t>, запросы</w:t>
      </w:r>
      <w:r w:rsidRPr="00545E33">
        <w:rPr>
          <w:color w:val="auto"/>
        </w:rPr>
        <w:t xml:space="preserve"> и иные документы, направленные членом </w:t>
      </w:r>
      <w:r>
        <w:rPr>
          <w:color w:val="auto"/>
        </w:rPr>
        <w:t xml:space="preserve">Союза </w:t>
      </w:r>
      <w:r w:rsidRPr="00545E33">
        <w:rPr>
          <w:color w:val="auto"/>
        </w:rPr>
        <w:t xml:space="preserve">лицам, участвующим в деле о банкротстве и арбитражном процессе по делу о банкротстве, а также полученные от указанных лиц; </w:t>
      </w:r>
    </w:p>
    <w:p w14:paraId="4FC967A5" w14:textId="77777777" w:rsidR="00545E33" w:rsidRPr="00545E33" w:rsidRDefault="00545E33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 w:rsidRPr="00545E33">
        <w:rPr>
          <w:color w:val="auto"/>
        </w:rPr>
        <w:t xml:space="preserve">требования кредиторов, предъявленные должнику, и возражения по таким требованиям; </w:t>
      </w:r>
    </w:p>
    <w:p w14:paraId="7C9A16E7" w14:textId="77777777" w:rsidR="00545E33" w:rsidRPr="00545E33" w:rsidRDefault="00545E33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 w:rsidRPr="00545E33">
        <w:rPr>
          <w:color w:val="auto"/>
        </w:rPr>
        <w:t>протоколы собраний кредиторов и заседаний комитета кредиторов</w:t>
      </w:r>
      <w:r w:rsidR="00163BB0">
        <w:rPr>
          <w:color w:val="auto"/>
        </w:rPr>
        <w:t>, иные документы, связанные с процедурой проведения собраний</w:t>
      </w:r>
      <w:r w:rsidRPr="00545E33">
        <w:rPr>
          <w:color w:val="auto"/>
        </w:rPr>
        <w:t xml:space="preserve">; </w:t>
      </w:r>
    </w:p>
    <w:p w14:paraId="3E6DA6B0" w14:textId="77777777" w:rsidR="00545E33" w:rsidRPr="00545E33" w:rsidRDefault="00031EA1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ind w:right="-86"/>
        <w:jc w:val="left"/>
        <w:rPr>
          <w:color w:val="auto"/>
        </w:rPr>
      </w:pPr>
      <w:r>
        <w:rPr>
          <w:color w:val="auto"/>
        </w:rPr>
        <w:t xml:space="preserve">реестр требований кредиторов </w:t>
      </w:r>
      <w:r w:rsidRPr="00031EA1">
        <w:rPr>
          <w:color w:val="auto"/>
        </w:rPr>
        <w:t>с указанием размера погашенных требований кредиторов</w:t>
      </w:r>
      <w:r>
        <w:rPr>
          <w:color w:val="auto"/>
        </w:rPr>
        <w:t>;</w:t>
      </w:r>
    </w:p>
    <w:p w14:paraId="0FA070B4" w14:textId="77777777" w:rsidR="00545E33" w:rsidRPr="00545E33" w:rsidRDefault="004368CD" w:rsidP="002E6CCE">
      <w:pPr>
        <w:pStyle w:val="20"/>
        <w:numPr>
          <w:ilvl w:val="0"/>
          <w:numId w:val="6"/>
        </w:numPr>
        <w:spacing w:before="0" w:after="0" w:line="240" w:lineRule="auto"/>
        <w:ind w:right="-86"/>
        <w:jc w:val="left"/>
        <w:rPr>
          <w:color w:val="auto"/>
        </w:rPr>
      </w:pPr>
      <w:r>
        <w:rPr>
          <w:color w:val="auto"/>
        </w:rPr>
        <w:lastRenderedPageBreak/>
        <w:t>материалы, используемые для проведения</w:t>
      </w:r>
      <w:r w:rsidR="00545E33" w:rsidRPr="00545E33">
        <w:rPr>
          <w:color w:val="auto"/>
        </w:rPr>
        <w:t xml:space="preserve"> анализ</w:t>
      </w:r>
      <w:r>
        <w:rPr>
          <w:color w:val="auto"/>
        </w:rPr>
        <w:t>а</w:t>
      </w:r>
      <w:r w:rsidR="00545E33" w:rsidRPr="00545E33">
        <w:rPr>
          <w:color w:val="auto"/>
        </w:rPr>
        <w:t xml:space="preserve"> финансового состояния должника</w:t>
      </w:r>
      <w:r>
        <w:rPr>
          <w:color w:val="auto"/>
        </w:rPr>
        <w:t xml:space="preserve"> (документы </w:t>
      </w:r>
      <w:r w:rsidR="005D0084">
        <w:rPr>
          <w:color w:val="auto"/>
        </w:rPr>
        <w:t>бухгалтерского учета  и финансовой отчетности должника, заключение аудитора (при необходимости обязательного аудита);</w:t>
      </w:r>
    </w:p>
    <w:p w14:paraId="191056CD" w14:textId="77777777" w:rsidR="00F47155" w:rsidRDefault="00545E33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 w:rsidRPr="00545E33">
        <w:rPr>
          <w:color w:val="auto"/>
        </w:rPr>
        <w:t>заключение о наличии (отсутствии) признаков преднамеренного и фиктивного банкротства;</w:t>
      </w:r>
    </w:p>
    <w:p w14:paraId="22DEACCC" w14:textId="77777777" w:rsidR="00545E33" w:rsidRDefault="00F47155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 w:rsidRPr="00F47155">
        <w:rPr>
          <w:color w:val="auto"/>
        </w:rPr>
        <w:t>заключение о наличии или об отсутствии оснований д</w:t>
      </w:r>
      <w:r>
        <w:rPr>
          <w:color w:val="auto"/>
        </w:rPr>
        <w:t>ля оспаривания сделок должника;</w:t>
      </w:r>
    </w:p>
    <w:p w14:paraId="5397DC09" w14:textId="77777777" w:rsidR="00545E33" w:rsidRPr="00545E33" w:rsidRDefault="00545E33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 w:rsidRPr="00545E33">
        <w:rPr>
          <w:color w:val="auto"/>
        </w:rPr>
        <w:t xml:space="preserve">план финансового оздоровления, график погашения задолженности и документы о предлагаемом обеспечении исполнения обязательств должника в соответствии с графиком погашения задолженности; </w:t>
      </w:r>
    </w:p>
    <w:p w14:paraId="03E11B84" w14:textId="77777777" w:rsidR="00545E33" w:rsidRPr="00545E33" w:rsidRDefault="00545E33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 w:rsidRPr="00545E33">
        <w:rPr>
          <w:color w:val="auto"/>
        </w:rPr>
        <w:t xml:space="preserve">план внешнего управления и изменения к нему; </w:t>
      </w:r>
      <w:r w:rsidR="00F47155">
        <w:rPr>
          <w:color w:val="auto"/>
        </w:rPr>
        <w:t>план</w:t>
      </w:r>
      <w:r w:rsidR="00F47155" w:rsidRPr="00F47155">
        <w:rPr>
          <w:color w:val="auto"/>
        </w:rPr>
        <w:t xml:space="preserve"> реструктуризации долг</w:t>
      </w:r>
      <w:r w:rsidR="00F47155">
        <w:rPr>
          <w:color w:val="auto"/>
        </w:rPr>
        <w:t>ов гражданина;</w:t>
      </w:r>
      <w:r w:rsidR="00F47155" w:rsidRPr="00F47155">
        <w:rPr>
          <w:color w:val="auto"/>
        </w:rPr>
        <w:t xml:space="preserve">   </w:t>
      </w:r>
    </w:p>
    <w:p w14:paraId="6DE94D0D" w14:textId="77777777" w:rsidR="00545E33" w:rsidRPr="00545E33" w:rsidRDefault="00545E33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 w:rsidRPr="00545E33">
        <w:rPr>
          <w:color w:val="auto"/>
        </w:rPr>
        <w:t xml:space="preserve">документы по истребованию дебиторской задолженности; </w:t>
      </w:r>
    </w:p>
    <w:p w14:paraId="2A3DCB1C" w14:textId="77777777" w:rsidR="00545E33" w:rsidRDefault="00545E33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 w:rsidRPr="00545E33">
        <w:rPr>
          <w:color w:val="auto"/>
        </w:rPr>
        <w:t>отчеты о проведении процедуры банкротства, представленные соб</w:t>
      </w:r>
      <w:r>
        <w:rPr>
          <w:color w:val="auto"/>
        </w:rPr>
        <w:t xml:space="preserve">ранию (комитету) кредиторов и </w:t>
      </w:r>
      <w:r w:rsidRPr="00545E33">
        <w:rPr>
          <w:color w:val="auto"/>
        </w:rPr>
        <w:t>в арбитражный суд</w:t>
      </w:r>
      <w:r w:rsidR="00F47155">
        <w:rPr>
          <w:color w:val="auto"/>
        </w:rPr>
        <w:t xml:space="preserve"> (отчет арбитражного управляющего о своей деятельности и о ходе процеду</w:t>
      </w:r>
      <w:r w:rsidR="00BB5C21">
        <w:rPr>
          <w:color w:val="auto"/>
        </w:rPr>
        <w:t xml:space="preserve">ры банкротства; </w:t>
      </w:r>
      <w:r w:rsidR="00376050">
        <w:rPr>
          <w:color w:val="auto"/>
        </w:rPr>
        <w:t>отчет об использовании</w:t>
      </w:r>
      <w:r w:rsidR="00F47155">
        <w:rPr>
          <w:color w:val="auto"/>
        </w:rPr>
        <w:t xml:space="preserve"> денежных средств</w:t>
      </w:r>
      <w:r w:rsidR="00376050">
        <w:rPr>
          <w:color w:val="auto"/>
        </w:rPr>
        <w:t xml:space="preserve"> должника</w:t>
      </w:r>
      <w:r w:rsidR="00BB5C21">
        <w:rPr>
          <w:color w:val="auto"/>
        </w:rPr>
        <w:t xml:space="preserve">; </w:t>
      </w:r>
      <w:r w:rsidR="00F47155">
        <w:rPr>
          <w:color w:val="auto"/>
        </w:rPr>
        <w:t xml:space="preserve"> </w:t>
      </w:r>
      <w:r w:rsidR="00BB5C21" w:rsidRPr="00BB5C21">
        <w:rPr>
          <w:color w:val="auto"/>
        </w:rPr>
        <w:t>сведения</w:t>
      </w:r>
      <w:r w:rsidR="00BB5C21">
        <w:rPr>
          <w:color w:val="FF0000"/>
        </w:rPr>
        <w:t xml:space="preserve"> </w:t>
      </w:r>
      <w:r w:rsidR="00BB5C21" w:rsidRPr="00BB5C21">
        <w:rPr>
          <w:color w:val="auto"/>
        </w:rPr>
        <w:t>о сумме текущих обязательств должника с указанием процедуры, применяемой в деле о банкротстве должника, в ходе которой они возникли, их назначения, основания их возникновения, размера обязательства и непогашенного остатка</w:t>
      </w:r>
      <w:r w:rsidR="00BB5C21">
        <w:rPr>
          <w:color w:val="auto"/>
        </w:rPr>
        <w:t>)</w:t>
      </w:r>
      <w:r w:rsidR="00BB5C21" w:rsidRPr="00BB5C21">
        <w:rPr>
          <w:color w:val="auto"/>
        </w:rPr>
        <w:t>;</w:t>
      </w:r>
    </w:p>
    <w:p w14:paraId="1FA5AD7E" w14:textId="77777777" w:rsidR="005D0084" w:rsidRDefault="005D0084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 xml:space="preserve"> </w:t>
      </w:r>
      <w:r w:rsidR="006D4A4A">
        <w:rPr>
          <w:color w:val="auto"/>
        </w:rPr>
        <w:t xml:space="preserve">материалы по проведению инвентаризации имущества должника; </w:t>
      </w:r>
      <w:r>
        <w:rPr>
          <w:color w:val="auto"/>
        </w:rPr>
        <w:t>отчет об оценке имущества должника; договоры с привлеченными специалистами</w:t>
      </w:r>
      <w:r w:rsidR="00376050">
        <w:rPr>
          <w:color w:val="auto"/>
        </w:rPr>
        <w:t xml:space="preserve"> и иные документы, связанные привлечением арбитражным управляющим для обеспечения своей деятельности специалистов; </w:t>
      </w:r>
    </w:p>
    <w:p w14:paraId="31FD76B8" w14:textId="77777777" w:rsidR="006D4A4A" w:rsidRPr="006D4A4A" w:rsidRDefault="006D4A4A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>документ о порядке, сроках и условиях продажи имущества должника, иные документы, связанные с реализацией конкурсной массы;</w:t>
      </w:r>
    </w:p>
    <w:p w14:paraId="63C0304E" w14:textId="77777777" w:rsidR="00545E33" w:rsidRPr="00545E33" w:rsidRDefault="00545E33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 w:rsidRPr="00545E33">
        <w:rPr>
          <w:color w:val="auto"/>
        </w:rPr>
        <w:t xml:space="preserve">мировое соглашение должника с кредиторами; </w:t>
      </w:r>
    </w:p>
    <w:p w14:paraId="5F0A1AC4" w14:textId="77777777" w:rsidR="00545E33" w:rsidRDefault="00031EA1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>документы, подтверждающие погашение требований кредиторов</w:t>
      </w:r>
      <w:r w:rsidR="00BB5C21">
        <w:rPr>
          <w:color w:val="auto"/>
        </w:rPr>
        <w:t>;</w:t>
      </w:r>
    </w:p>
    <w:p w14:paraId="21B1C9C4" w14:textId="77777777" w:rsidR="00F47155" w:rsidRDefault="00545E33" w:rsidP="002E6CCE">
      <w:pPr>
        <w:pStyle w:val="20"/>
        <w:numPr>
          <w:ilvl w:val="0"/>
          <w:numId w:val="6"/>
        </w:numPr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 xml:space="preserve">иные материалы, </w:t>
      </w:r>
      <w:r w:rsidR="00F47155">
        <w:rPr>
          <w:color w:val="auto"/>
        </w:rPr>
        <w:t>подтверждающие исполнение профессиональных обязанностей арбитражного управляющего в соответствующей процедуре банкротства.</w:t>
      </w:r>
    </w:p>
    <w:p w14:paraId="3C9621A5" w14:textId="77777777" w:rsidR="00F47155" w:rsidRDefault="00F47155" w:rsidP="0027498D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</w:p>
    <w:p w14:paraId="66958EAE" w14:textId="77777777" w:rsidR="002E6CCE" w:rsidRDefault="00FF1E2E" w:rsidP="00020AC4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>3.5</w:t>
      </w:r>
      <w:r w:rsidR="00031EA1">
        <w:rPr>
          <w:color w:val="auto"/>
        </w:rPr>
        <w:t>.</w:t>
      </w:r>
      <w:r w:rsidR="00D46A39">
        <w:rPr>
          <w:color w:val="auto"/>
        </w:rPr>
        <w:t>К электронной базе данных по делу о банкротстве</w:t>
      </w:r>
      <w:r w:rsidR="002E6CCE" w:rsidRPr="002E6CCE">
        <w:rPr>
          <w:color w:val="auto"/>
        </w:rPr>
        <w:t xml:space="preserve"> </w:t>
      </w:r>
      <w:r w:rsidR="00020AC4">
        <w:rPr>
          <w:color w:val="auto"/>
        </w:rPr>
        <w:t xml:space="preserve">приобщаются, </w:t>
      </w:r>
      <w:r w:rsidR="002E6CCE" w:rsidRPr="002E6CCE">
        <w:rPr>
          <w:color w:val="auto"/>
        </w:rPr>
        <w:t>также</w:t>
      </w:r>
      <w:r w:rsidR="00854F3C">
        <w:rPr>
          <w:color w:val="auto"/>
        </w:rPr>
        <w:t>,</w:t>
      </w:r>
      <w:r w:rsidR="002E6CCE" w:rsidRPr="002E6CCE">
        <w:rPr>
          <w:color w:val="auto"/>
        </w:rPr>
        <w:t xml:space="preserve"> иные материалы, касающиеся </w:t>
      </w:r>
      <w:r w:rsidR="00D46A39">
        <w:rPr>
          <w:color w:val="auto"/>
        </w:rPr>
        <w:t>проведения процедуры</w:t>
      </w:r>
      <w:r w:rsidR="002E6CCE" w:rsidRPr="002E6CCE">
        <w:rPr>
          <w:color w:val="auto"/>
        </w:rPr>
        <w:t>, в том числе составленные (полученн</w:t>
      </w:r>
      <w:r w:rsidR="00020AC4">
        <w:rPr>
          <w:color w:val="auto"/>
        </w:rPr>
        <w:t>ые) до утверждения члена Союза</w:t>
      </w:r>
      <w:r w:rsidR="002E6CCE" w:rsidRPr="002E6CCE">
        <w:rPr>
          <w:color w:val="auto"/>
        </w:rPr>
        <w:t xml:space="preserve"> в качестве арбитражного управляющего. </w:t>
      </w:r>
    </w:p>
    <w:p w14:paraId="128F9DF4" w14:textId="77777777" w:rsidR="00020AC4" w:rsidRPr="002E6CCE" w:rsidRDefault="00020AC4" w:rsidP="00020AC4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</w:p>
    <w:p w14:paraId="2AAB4CF8" w14:textId="77777777" w:rsidR="002E6CCE" w:rsidRPr="002E6CCE" w:rsidRDefault="002E6CCE" w:rsidP="00020AC4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 w:rsidRPr="002E6CCE">
        <w:rPr>
          <w:color w:val="auto"/>
        </w:rPr>
        <w:t>3.</w:t>
      </w:r>
      <w:r w:rsidR="00FF1E2E">
        <w:rPr>
          <w:color w:val="auto"/>
        </w:rPr>
        <w:t>6</w:t>
      </w:r>
      <w:r w:rsidR="00020AC4">
        <w:rPr>
          <w:color w:val="auto"/>
        </w:rPr>
        <w:t>.</w:t>
      </w:r>
      <w:r w:rsidRPr="002E6CCE">
        <w:rPr>
          <w:color w:val="auto"/>
        </w:rPr>
        <w:t xml:space="preserve"> По завершении процедуры банкротства или прекращении полномочий арбитр</w:t>
      </w:r>
      <w:r w:rsidR="00020AC4">
        <w:rPr>
          <w:color w:val="auto"/>
        </w:rPr>
        <w:t>ажного управляющего член Союза</w:t>
      </w:r>
      <w:r w:rsidRPr="002E6CCE">
        <w:rPr>
          <w:color w:val="auto"/>
        </w:rPr>
        <w:t xml:space="preserve"> обязан обесп</w:t>
      </w:r>
      <w:r w:rsidR="00020AC4">
        <w:rPr>
          <w:color w:val="auto"/>
        </w:rPr>
        <w:t>е</w:t>
      </w:r>
      <w:r w:rsidR="00B74812">
        <w:rPr>
          <w:color w:val="auto"/>
        </w:rPr>
        <w:t>чить хранение электронных документов</w:t>
      </w:r>
      <w:r w:rsidRPr="002E6CCE">
        <w:rPr>
          <w:color w:val="auto"/>
        </w:rPr>
        <w:t xml:space="preserve"> по процедуре банкротства в течение трех лет</w:t>
      </w:r>
      <w:r w:rsidR="00020AC4">
        <w:rPr>
          <w:color w:val="auto"/>
        </w:rPr>
        <w:t xml:space="preserve"> с даты</w:t>
      </w:r>
      <w:r w:rsidR="00F540EF">
        <w:rPr>
          <w:color w:val="auto"/>
        </w:rPr>
        <w:t xml:space="preserve"> соответствующего</w:t>
      </w:r>
      <w:r w:rsidR="00020AC4">
        <w:rPr>
          <w:color w:val="auto"/>
        </w:rPr>
        <w:t xml:space="preserve"> события</w:t>
      </w:r>
      <w:r w:rsidRPr="002E6CCE">
        <w:rPr>
          <w:color w:val="auto"/>
        </w:rPr>
        <w:t>.</w:t>
      </w:r>
    </w:p>
    <w:p w14:paraId="08B489D5" w14:textId="77777777" w:rsidR="002E6CCE" w:rsidRDefault="002E6CCE" w:rsidP="00020AC4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</w:p>
    <w:p w14:paraId="11186BA6" w14:textId="77777777" w:rsidR="002E6CCE" w:rsidRDefault="00FF1E2E" w:rsidP="00020AC4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>3.7</w:t>
      </w:r>
      <w:r w:rsidR="00020AC4">
        <w:rPr>
          <w:color w:val="auto"/>
        </w:rPr>
        <w:t xml:space="preserve">. </w:t>
      </w:r>
      <w:r w:rsidR="00D12FC1" w:rsidRPr="00AD31A7">
        <w:rPr>
          <w:color w:val="auto"/>
        </w:rPr>
        <w:t>Отчеты арбитражн</w:t>
      </w:r>
      <w:r w:rsidR="00031EA1">
        <w:rPr>
          <w:color w:val="auto"/>
        </w:rPr>
        <w:t>ых управляющих с приложениями</w:t>
      </w:r>
      <w:r w:rsidR="00D12FC1" w:rsidRPr="00AD31A7">
        <w:rPr>
          <w:color w:val="auto"/>
        </w:rPr>
        <w:t xml:space="preserve">  хранятся в Союзе в течение пяти лет с даты представл</w:t>
      </w:r>
      <w:r w:rsidR="00F540EF">
        <w:rPr>
          <w:color w:val="auto"/>
        </w:rPr>
        <w:t>ения соответствующих документов или трех лет с даты завершения процедуры.</w:t>
      </w:r>
    </w:p>
    <w:p w14:paraId="70E68CC7" w14:textId="77777777" w:rsidR="00D12FC1" w:rsidRPr="00AD31A7" w:rsidRDefault="0027498D" w:rsidP="00020AC4">
      <w:pPr>
        <w:pStyle w:val="20"/>
        <w:tabs>
          <w:tab w:val="left" w:pos="1174"/>
        </w:tabs>
        <w:spacing w:before="0" w:after="0" w:line="240" w:lineRule="auto"/>
        <w:jc w:val="both"/>
        <w:rPr>
          <w:color w:val="auto"/>
        </w:rPr>
      </w:pPr>
      <w:r>
        <w:rPr>
          <w:color w:val="auto"/>
        </w:rPr>
        <w:t xml:space="preserve"> Хранение отчетов допускается в электронном виде с обеспечением режима хранения информации, полученной в электронном виде, исключающим утрату, несанкционированную передачу третьим лицам, уничтожение или искажение информации.</w:t>
      </w:r>
    </w:p>
    <w:sectPr w:rsidR="00D12FC1" w:rsidRPr="00AD31A7">
      <w:footerReference w:type="default" r:id="rId8"/>
      <w:footerReference w:type="first" r:id="rId9"/>
      <w:type w:val="continuous"/>
      <w:pgSz w:w="11900" w:h="16840"/>
      <w:pgMar w:top="725" w:right="819" w:bottom="1479" w:left="16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DEA81" w14:textId="77777777" w:rsidR="005460D1" w:rsidRDefault="005460D1">
      <w:r>
        <w:separator/>
      </w:r>
    </w:p>
  </w:endnote>
  <w:endnote w:type="continuationSeparator" w:id="0">
    <w:p w14:paraId="2C77E938" w14:textId="77777777" w:rsidR="005460D1" w:rsidRDefault="00546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36200299"/>
      <w:docPartObj>
        <w:docPartGallery w:val="Page Numbers (Bottom of Page)"/>
        <w:docPartUnique/>
      </w:docPartObj>
    </w:sdtPr>
    <w:sdtEndPr/>
    <w:sdtContent>
      <w:p w14:paraId="388AA81D" w14:textId="44C12D1B" w:rsidR="00B8357C" w:rsidRDefault="00B8357C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463F">
          <w:rPr>
            <w:noProof/>
          </w:rPr>
          <w:t>4</w:t>
        </w:r>
        <w:r>
          <w:fldChar w:fldCharType="end"/>
        </w:r>
      </w:p>
    </w:sdtContent>
  </w:sdt>
  <w:p w14:paraId="3A6037D4" w14:textId="77777777" w:rsidR="00B8357C" w:rsidRDefault="00B8357C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131F6" w14:textId="77777777" w:rsidR="00B8357C" w:rsidRDefault="00B8357C">
    <w:pPr>
      <w:pStyle w:val="a8"/>
      <w:jc w:val="center"/>
    </w:pPr>
  </w:p>
  <w:p w14:paraId="54A6B895" w14:textId="77777777" w:rsidR="00B8357C" w:rsidRDefault="00B8357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6258E" w14:textId="77777777" w:rsidR="005460D1" w:rsidRDefault="005460D1"/>
  </w:footnote>
  <w:footnote w:type="continuationSeparator" w:id="0">
    <w:p w14:paraId="54E507F6" w14:textId="77777777" w:rsidR="005460D1" w:rsidRDefault="005460D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8460D"/>
    <w:multiLevelType w:val="multilevel"/>
    <w:tmpl w:val="594406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1836E55"/>
    <w:multiLevelType w:val="multilevel"/>
    <w:tmpl w:val="051A1E46"/>
    <w:lvl w:ilvl="0">
      <w:start w:val="2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5BC4330"/>
    <w:multiLevelType w:val="multilevel"/>
    <w:tmpl w:val="B470AB28"/>
    <w:lvl w:ilvl="0">
      <w:start w:val="1"/>
      <w:numFmt w:val="decimal"/>
      <w:lvlText w:val="%1."/>
      <w:lvlJc w:val="left"/>
      <w:pPr>
        <w:ind w:left="4047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461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5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6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9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03" w:hanging="2160"/>
      </w:pPr>
      <w:rPr>
        <w:rFonts w:hint="default"/>
      </w:rPr>
    </w:lvl>
  </w:abstractNum>
  <w:abstractNum w:abstractNumId="3" w15:restartNumberingAfterBreak="0">
    <w:nsid w:val="583E0A9F"/>
    <w:multiLevelType w:val="multilevel"/>
    <w:tmpl w:val="29DAE3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93A5C4E"/>
    <w:multiLevelType w:val="multilevel"/>
    <w:tmpl w:val="AD424B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B052867"/>
    <w:multiLevelType w:val="hybridMultilevel"/>
    <w:tmpl w:val="83EA3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C7"/>
    <w:rsid w:val="00020AC4"/>
    <w:rsid w:val="00031EA1"/>
    <w:rsid w:val="00050233"/>
    <w:rsid w:val="000C16F1"/>
    <w:rsid w:val="000F21AB"/>
    <w:rsid w:val="0010486E"/>
    <w:rsid w:val="00163BB0"/>
    <w:rsid w:val="0016685E"/>
    <w:rsid w:val="001A25E2"/>
    <w:rsid w:val="001D57C0"/>
    <w:rsid w:val="001F099E"/>
    <w:rsid w:val="001F7094"/>
    <w:rsid w:val="002066A2"/>
    <w:rsid w:val="00216A5D"/>
    <w:rsid w:val="0022463F"/>
    <w:rsid w:val="00236CEE"/>
    <w:rsid w:val="0027377B"/>
    <w:rsid w:val="0027498D"/>
    <w:rsid w:val="00290F63"/>
    <w:rsid w:val="00292C3E"/>
    <w:rsid w:val="002A1591"/>
    <w:rsid w:val="002C20A2"/>
    <w:rsid w:val="002E6CCE"/>
    <w:rsid w:val="00317C8A"/>
    <w:rsid w:val="0034569C"/>
    <w:rsid w:val="00376050"/>
    <w:rsid w:val="003B1044"/>
    <w:rsid w:val="004368CD"/>
    <w:rsid w:val="004E5A84"/>
    <w:rsid w:val="00545E33"/>
    <w:rsid w:val="005460D1"/>
    <w:rsid w:val="00586CFB"/>
    <w:rsid w:val="005B49CB"/>
    <w:rsid w:val="005D0084"/>
    <w:rsid w:val="006241DF"/>
    <w:rsid w:val="006263B6"/>
    <w:rsid w:val="00635D37"/>
    <w:rsid w:val="0067325C"/>
    <w:rsid w:val="006A53D1"/>
    <w:rsid w:val="006D330C"/>
    <w:rsid w:val="006D4A4A"/>
    <w:rsid w:val="006D6245"/>
    <w:rsid w:val="00720D1D"/>
    <w:rsid w:val="00727AD5"/>
    <w:rsid w:val="0073685E"/>
    <w:rsid w:val="007B27C2"/>
    <w:rsid w:val="007D6BF5"/>
    <w:rsid w:val="00817EE3"/>
    <w:rsid w:val="00854F3C"/>
    <w:rsid w:val="00872C18"/>
    <w:rsid w:val="008B23A3"/>
    <w:rsid w:val="008D1B74"/>
    <w:rsid w:val="0094121A"/>
    <w:rsid w:val="00960621"/>
    <w:rsid w:val="009628C3"/>
    <w:rsid w:val="00994820"/>
    <w:rsid w:val="009A5EE4"/>
    <w:rsid w:val="009A7E16"/>
    <w:rsid w:val="009C45F8"/>
    <w:rsid w:val="00AB10AF"/>
    <w:rsid w:val="00AB180A"/>
    <w:rsid w:val="00AC0821"/>
    <w:rsid w:val="00AD31A7"/>
    <w:rsid w:val="00AE57DD"/>
    <w:rsid w:val="00B74812"/>
    <w:rsid w:val="00B8357C"/>
    <w:rsid w:val="00B86752"/>
    <w:rsid w:val="00B9283E"/>
    <w:rsid w:val="00BB5C21"/>
    <w:rsid w:val="00BC1619"/>
    <w:rsid w:val="00BE5947"/>
    <w:rsid w:val="00BF52D8"/>
    <w:rsid w:val="00CD03EC"/>
    <w:rsid w:val="00D0780C"/>
    <w:rsid w:val="00D12FC1"/>
    <w:rsid w:val="00D46A39"/>
    <w:rsid w:val="00D52BD1"/>
    <w:rsid w:val="00DA43C7"/>
    <w:rsid w:val="00DC6979"/>
    <w:rsid w:val="00E04920"/>
    <w:rsid w:val="00E06456"/>
    <w:rsid w:val="00E47594"/>
    <w:rsid w:val="00E50EE7"/>
    <w:rsid w:val="00E9085F"/>
    <w:rsid w:val="00EA03B9"/>
    <w:rsid w:val="00F47155"/>
    <w:rsid w:val="00F540EF"/>
    <w:rsid w:val="00F64334"/>
    <w:rsid w:val="00FF1E2E"/>
    <w:rsid w:val="00FF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BBB6B"/>
  <w15:docId w15:val="{8F41C7E9-8A56-423C-9E69-3F32476B2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8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480" w:after="480" w:line="274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7377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7377B"/>
    <w:rPr>
      <w:rFonts w:ascii="Segoe UI" w:hAnsi="Segoe UI" w:cs="Segoe UI"/>
      <w:color w:val="000000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8357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8357C"/>
    <w:rPr>
      <w:color w:val="000000"/>
    </w:rPr>
  </w:style>
  <w:style w:type="paragraph" w:styleId="a8">
    <w:name w:val="footer"/>
    <w:basedOn w:val="a"/>
    <w:link w:val="a9"/>
    <w:uiPriority w:val="99"/>
    <w:unhideWhenUsed/>
    <w:rsid w:val="00B8357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8357C"/>
    <w:rPr>
      <w:color w:val="000000"/>
    </w:rPr>
  </w:style>
  <w:style w:type="character" w:styleId="aa">
    <w:name w:val="annotation reference"/>
    <w:basedOn w:val="a0"/>
    <w:uiPriority w:val="99"/>
    <w:semiHidden/>
    <w:unhideWhenUsed/>
    <w:rsid w:val="002A159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2A159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2A1591"/>
    <w:rPr>
      <w:color w:val="000000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A159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A1591"/>
    <w:rPr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C3A7-82B5-475B-B45D-3EFA1870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1665</Words>
  <Characters>9495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cp:lastModifiedBy>Елена Геннадьевна</cp:lastModifiedBy>
  <cp:revision>5</cp:revision>
  <cp:lastPrinted>2023-11-16T15:27:00Z</cp:lastPrinted>
  <dcterms:created xsi:type="dcterms:W3CDTF">2023-11-03T09:30:00Z</dcterms:created>
  <dcterms:modified xsi:type="dcterms:W3CDTF">2023-11-23T14:39:00Z</dcterms:modified>
</cp:coreProperties>
</file>