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240BBE6A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>а АУ «Возрождение» от 2</w:t>
      </w:r>
      <w:r w:rsidR="002C4AEE" w:rsidRPr="002C4AEE">
        <w:rPr>
          <w:rFonts w:ascii="Times New Roman" w:hAnsi="Times New Roman" w:cs="Times New Roman"/>
          <w:b/>
          <w:sz w:val="24"/>
          <w:szCs w:val="24"/>
        </w:rPr>
        <w:t xml:space="preserve">9 </w:t>
      </w:r>
      <w:r w:rsidR="002C4AEE">
        <w:rPr>
          <w:rFonts w:ascii="Times New Roman" w:hAnsi="Times New Roman" w:cs="Times New Roman"/>
          <w:b/>
          <w:sz w:val="24"/>
          <w:szCs w:val="24"/>
        </w:rPr>
        <w:t>февраля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C4AEE" w:rsidRPr="002C4AEE">
        <w:rPr>
          <w:rFonts w:ascii="Times New Roman" w:hAnsi="Times New Roman" w:cs="Times New Roman"/>
          <w:b/>
          <w:sz w:val="24"/>
          <w:szCs w:val="24"/>
        </w:rPr>
        <w:t>4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6503AD04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</w:t>
      </w:r>
      <w:r w:rsidR="002C4AEE">
        <w:rPr>
          <w:rFonts w:ascii="Times New Roman" w:hAnsi="Times New Roman" w:cs="Times New Roman"/>
          <w:b/>
          <w:sz w:val="24"/>
          <w:szCs w:val="24"/>
        </w:rPr>
        <w:t>2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2C4AEE">
        <w:rPr>
          <w:rFonts w:ascii="Times New Roman" w:hAnsi="Times New Roman" w:cs="Times New Roman"/>
          <w:b/>
          <w:sz w:val="24"/>
          <w:szCs w:val="24"/>
        </w:rPr>
        <w:t>4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6A941D3E" w14:textId="77777777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2B0990">
        <w:rPr>
          <w:rFonts w:ascii="Times New Roman" w:hAnsi="Times New Roman" w:cs="Times New Roman"/>
          <w:sz w:val="22"/>
          <w:szCs w:val="22"/>
        </w:rPr>
        <w:t xml:space="preserve">восемь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членов Совета Союза АУ «Возрождение» (состав утвержден внеочередным Общим собранием 21.11.2022г.). 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047D6230" w14:textId="1AE5D4BD" w:rsidR="002C4AEE" w:rsidRPr="002C4AEE" w:rsidRDefault="002C4AEE" w:rsidP="002C4AEE">
      <w:pPr>
        <w:spacing w:after="0" w:line="240" w:lineRule="auto"/>
        <w:rPr>
          <w:rFonts w:ascii="Times New Roman" w:hAnsi="Times New Roman" w:cs="Times New Roman"/>
          <w:b/>
        </w:rPr>
      </w:pPr>
      <w:r w:rsidRPr="002C4AEE">
        <w:rPr>
          <w:rFonts w:ascii="Times New Roman" w:hAnsi="Times New Roman" w:cs="Times New Roman"/>
          <w:b/>
        </w:rPr>
        <w:t>1.</w:t>
      </w:r>
      <w:r w:rsidRPr="002C4AEE">
        <w:rPr>
          <w:rFonts w:ascii="Times New Roman" w:hAnsi="Times New Roman" w:cs="Times New Roman"/>
          <w:b/>
        </w:rPr>
        <w:t>Рассмотрение рекомендации Административного комитета, протокол № 22 от 12.02.2024г.</w:t>
      </w:r>
    </w:p>
    <w:p w14:paraId="592C7805" w14:textId="3189A793" w:rsidR="002C4AEE" w:rsidRPr="002C4AEE" w:rsidRDefault="002C4AEE" w:rsidP="002C4AEE">
      <w:pPr>
        <w:spacing w:after="0" w:line="240" w:lineRule="auto"/>
        <w:rPr>
          <w:rFonts w:ascii="Times New Roman" w:hAnsi="Times New Roman" w:cs="Times New Roman"/>
          <w:b/>
        </w:rPr>
      </w:pPr>
      <w:r w:rsidRPr="002C4AEE">
        <w:rPr>
          <w:rFonts w:ascii="Times New Roman" w:hAnsi="Times New Roman" w:cs="Times New Roman"/>
          <w:b/>
        </w:rPr>
        <w:t>2.</w:t>
      </w:r>
      <w:r w:rsidRPr="002C4AEE">
        <w:rPr>
          <w:rFonts w:ascii="Times New Roman" w:hAnsi="Times New Roman" w:cs="Times New Roman"/>
          <w:b/>
        </w:rPr>
        <w:t>Рассмотрение рекомендации Административного комитета, протокол № 23 от 12.02.2024г.</w:t>
      </w:r>
    </w:p>
    <w:p w14:paraId="1A053495" w14:textId="42F43348" w:rsidR="002C4AEE" w:rsidRDefault="002C4AEE" w:rsidP="002C4AE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en-US"/>
        </w:rPr>
        <w:t>3.</w:t>
      </w:r>
      <w:r w:rsidRPr="002C4AEE">
        <w:rPr>
          <w:rFonts w:ascii="Times New Roman" w:hAnsi="Times New Roman" w:cs="Times New Roman"/>
          <w:b/>
        </w:rPr>
        <w:t>Прекращение членства арбитражного управляющего.</w:t>
      </w:r>
    </w:p>
    <w:p w14:paraId="5CD45084" w14:textId="77777777" w:rsidR="002C4AEE" w:rsidRPr="002C4AEE" w:rsidRDefault="002C4AEE" w:rsidP="002C4AEE">
      <w:pPr>
        <w:spacing w:after="0" w:line="240" w:lineRule="auto"/>
        <w:rPr>
          <w:rFonts w:ascii="Times New Roman" w:hAnsi="Times New Roman" w:cs="Times New Roman"/>
          <w:b/>
        </w:rPr>
      </w:pPr>
    </w:p>
    <w:p w14:paraId="492C409C" w14:textId="77777777" w:rsidR="00735FA8" w:rsidRPr="002C4AEE" w:rsidRDefault="00735FA8" w:rsidP="002C4AEE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bookmarkStart w:id="0" w:name="_Hlk160184302"/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41B77052" w14:textId="77777777" w:rsidR="00735FA8" w:rsidRDefault="00735FA8" w:rsidP="002C4AEE">
      <w:pPr>
        <w:spacing w:after="0" w:line="240" w:lineRule="auto"/>
        <w:rPr>
          <w:rFonts w:ascii="Times New Roman" w:hAnsi="Times New Roman" w:cs="Times New Roman"/>
        </w:rPr>
      </w:pPr>
      <w:r w:rsidRPr="003D7936">
        <w:rPr>
          <w:rFonts w:ascii="Times New Roman" w:hAnsi="Times New Roman" w:cs="Times New Roman"/>
        </w:rPr>
        <w:t>Решили:</w:t>
      </w:r>
    </w:p>
    <w:p w14:paraId="634E1F63" w14:textId="6B1D9E90" w:rsidR="002C4AEE" w:rsidRPr="003D7936" w:rsidRDefault="002C4AEE" w:rsidP="002C4AE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C4AEE">
        <w:rPr>
          <w:rFonts w:ascii="Times New Roman" w:hAnsi="Times New Roman" w:cs="Times New Roman"/>
        </w:rPr>
        <w:t>1.</w:t>
      </w:r>
      <w:r w:rsidRPr="002C4AEE">
        <w:rPr>
          <w:rFonts w:ascii="Times New Roman" w:hAnsi="Times New Roman" w:cs="Times New Roman"/>
        </w:rPr>
        <w:t>Отложить рассмотрение рекомендации Административного комитета, протокол № 22 от 12.02.2024г.</w:t>
      </w:r>
      <w:proofErr w:type="gramStart"/>
      <w:r w:rsidRPr="002C4AEE">
        <w:rPr>
          <w:rFonts w:ascii="Times New Roman" w:hAnsi="Times New Roman" w:cs="Times New Roman"/>
        </w:rPr>
        <w:t>,  на</w:t>
      </w:r>
      <w:proofErr w:type="gramEnd"/>
      <w:r w:rsidRPr="002C4AEE">
        <w:rPr>
          <w:rFonts w:ascii="Times New Roman" w:hAnsi="Times New Roman" w:cs="Times New Roman"/>
        </w:rPr>
        <w:t xml:space="preserve"> очередное заседание Совета Союза АУ «Возрождение», но не ранее 12 марта 2024г. </w:t>
      </w:r>
    </w:p>
    <w:p w14:paraId="53E75C95" w14:textId="77777777" w:rsidR="00735FA8" w:rsidRPr="00735FA8" w:rsidRDefault="00735FA8" w:rsidP="002C4AEE">
      <w:pPr>
        <w:spacing w:after="0" w:line="240" w:lineRule="auto"/>
        <w:rPr>
          <w:rFonts w:ascii="Times New Roman" w:hAnsi="Times New Roman" w:cs="Times New Roman"/>
        </w:rPr>
      </w:pPr>
      <w:r w:rsidRPr="00735FA8">
        <w:rPr>
          <w:rFonts w:ascii="Times New Roman" w:hAnsi="Times New Roman" w:cs="Times New Roman"/>
        </w:rPr>
        <w:t>ГОЛОСОВАЛИ: "ЗА" – единогласно.</w:t>
      </w:r>
    </w:p>
    <w:bookmarkEnd w:id="0"/>
    <w:p w14:paraId="6DD79E76" w14:textId="77777777" w:rsidR="008759DE" w:rsidRDefault="008759DE" w:rsidP="00735FA8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18E46745" w14:textId="5A1ACCAD" w:rsidR="002C4AEE" w:rsidRP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bookmarkStart w:id="1" w:name="_Hlk160184441"/>
      <w:r w:rsidRPr="002C4AEE">
        <w:rPr>
          <w:rFonts w:ascii="Times New Roman" w:hAnsi="Times New Roman" w:cs="Times New Roman"/>
          <w:b/>
          <w:u w:val="single"/>
        </w:rPr>
        <w:t xml:space="preserve">По вопросу № </w:t>
      </w:r>
      <w:r w:rsidRPr="002C4AEE">
        <w:rPr>
          <w:rFonts w:ascii="Times New Roman" w:hAnsi="Times New Roman" w:cs="Times New Roman"/>
          <w:b/>
          <w:u w:val="single"/>
        </w:rPr>
        <w:t>2</w:t>
      </w:r>
    </w:p>
    <w:p w14:paraId="0D5A91F2" w14:textId="77777777" w:rsidR="002C4AEE" w:rsidRP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4AEE">
        <w:rPr>
          <w:rFonts w:ascii="Times New Roman" w:hAnsi="Times New Roman" w:cs="Times New Roman"/>
          <w:bCs/>
        </w:rPr>
        <w:t>Решили:</w:t>
      </w:r>
    </w:p>
    <w:bookmarkEnd w:id="1"/>
    <w:p w14:paraId="669D9627" w14:textId="08B9E90F" w:rsidR="002C4AEE" w:rsidRP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4AEE">
        <w:rPr>
          <w:rFonts w:ascii="Times New Roman" w:hAnsi="Times New Roman" w:cs="Times New Roman"/>
          <w:bCs/>
        </w:rPr>
        <w:t>2</w:t>
      </w:r>
      <w:r w:rsidRPr="002C4AEE">
        <w:rPr>
          <w:rFonts w:ascii="Times New Roman" w:hAnsi="Times New Roman" w:cs="Times New Roman"/>
          <w:bCs/>
        </w:rPr>
        <w:t>.Отложить рассмотрение рекомендации Административного комитета, протокол № 2</w:t>
      </w:r>
      <w:r w:rsidRPr="002C4AEE">
        <w:rPr>
          <w:rFonts w:ascii="Times New Roman" w:hAnsi="Times New Roman" w:cs="Times New Roman"/>
          <w:bCs/>
        </w:rPr>
        <w:t>3</w:t>
      </w:r>
      <w:r w:rsidRPr="002C4AEE">
        <w:rPr>
          <w:rFonts w:ascii="Times New Roman" w:hAnsi="Times New Roman" w:cs="Times New Roman"/>
          <w:bCs/>
        </w:rPr>
        <w:t xml:space="preserve"> от 12.02.2024г.</w:t>
      </w:r>
      <w:proofErr w:type="gramStart"/>
      <w:r w:rsidRPr="002C4AEE">
        <w:rPr>
          <w:rFonts w:ascii="Times New Roman" w:hAnsi="Times New Roman" w:cs="Times New Roman"/>
          <w:bCs/>
        </w:rPr>
        <w:t>,  на</w:t>
      </w:r>
      <w:proofErr w:type="gramEnd"/>
      <w:r w:rsidRPr="002C4AEE">
        <w:rPr>
          <w:rFonts w:ascii="Times New Roman" w:hAnsi="Times New Roman" w:cs="Times New Roman"/>
          <w:bCs/>
        </w:rPr>
        <w:t xml:space="preserve"> очередное заседание Совета Союза АУ «Возрождение», но не ранее 12 марта 2024г. </w:t>
      </w:r>
    </w:p>
    <w:p w14:paraId="6ED236D6" w14:textId="46963A92" w:rsidR="002C4AEE" w:rsidRP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4AEE">
        <w:rPr>
          <w:rFonts w:ascii="Times New Roman" w:hAnsi="Times New Roman" w:cs="Times New Roman"/>
          <w:bCs/>
        </w:rPr>
        <w:t>ГОЛОСОВАЛИ: "ЗА" – единогласно.</w:t>
      </w:r>
    </w:p>
    <w:p w14:paraId="2AB5C097" w14:textId="77777777" w:rsidR="002C4AEE" w:rsidRPr="002C4AEE" w:rsidRDefault="002C4AEE" w:rsidP="00735FA8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264BFA32" w14:textId="688A94F4" w:rsidR="002C4AEE" w:rsidRP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  <w:lang w:val="en-US"/>
        </w:rPr>
      </w:pPr>
      <w:r w:rsidRPr="002C4AEE">
        <w:rPr>
          <w:rFonts w:ascii="Times New Roman" w:hAnsi="Times New Roman" w:cs="Times New Roman"/>
          <w:b/>
          <w:u w:val="single"/>
        </w:rPr>
        <w:t xml:space="preserve">По вопросу № </w:t>
      </w:r>
      <w:r w:rsidRPr="002C4AEE">
        <w:rPr>
          <w:rFonts w:ascii="Times New Roman" w:hAnsi="Times New Roman" w:cs="Times New Roman"/>
          <w:b/>
          <w:u w:val="single"/>
          <w:lang w:val="en-US"/>
        </w:rPr>
        <w:t>3</w:t>
      </w:r>
    </w:p>
    <w:p w14:paraId="30364BE2" w14:textId="4BCA286E" w:rsid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4AEE">
        <w:rPr>
          <w:rFonts w:ascii="Times New Roman" w:hAnsi="Times New Roman" w:cs="Times New Roman"/>
          <w:bCs/>
        </w:rPr>
        <w:t>Решили:</w:t>
      </w:r>
    </w:p>
    <w:p w14:paraId="0D71BD59" w14:textId="77777777" w:rsidR="002C4AEE" w:rsidRP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4AEE">
        <w:rPr>
          <w:rFonts w:ascii="Times New Roman" w:hAnsi="Times New Roman" w:cs="Times New Roman"/>
          <w:bCs/>
        </w:rPr>
        <w:t xml:space="preserve">3.1.1. Удовлетворить заявление </w:t>
      </w:r>
      <w:proofErr w:type="spellStart"/>
      <w:r w:rsidRPr="002C4AEE">
        <w:rPr>
          <w:rFonts w:ascii="Times New Roman" w:hAnsi="Times New Roman" w:cs="Times New Roman"/>
          <w:bCs/>
        </w:rPr>
        <w:t>Илая</w:t>
      </w:r>
      <w:proofErr w:type="spellEnd"/>
      <w:r w:rsidRPr="002C4AEE">
        <w:rPr>
          <w:rFonts w:ascii="Times New Roman" w:hAnsi="Times New Roman" w:cs="Times New Roman"/>
          <w:bCs/>
        </w:rPr>
        <w:t xml:space="preserve"> Елены Геннадьевны о добровольном выходе из Союза АУ «Возрождение».</w:t>
      </w:r>
    </w:p>
    <w:p w14:paraId="5F79B44E" w14:textId="77777777" w:rsidR="002C4AEE" w:rsidRP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4AEE">
        <w:rPr>
          <w:rFonts w:ascii="Times New Roman" w:hAnsi="Times New Roman" w:cs="Times New Roman"/>
          <w:bCs/>
        </w:rPr>
        <w:t xml:space="preserve">3.1.2. Прекратить членство </w:t>
      </w:r>
      <w:proofErr w:type="spellStart"/>
      <w:r w:rsidRPr="002C4AEE">
        <w:rPr>
          <w:rFonts w:ascii="Times New Roman" w:hAnsi="Times New Roman" w:cs="Times New Roman"/>
          <w:bCs/>
        </w:rPr>
        <w:t>Илая</w:t>
      </w:r>
      <w:proofErr w:type="spellEnd"/>
      <w:r w:rsidRPr="002C4AEE">
        <w:rPr>
          <w:rFonts w:ascii="Times New Roman" w:hAnsi="Times New Roman" w:cs="Times New Roman"/>
          <w:bCs/>
        </w:rPr>
        <w:t xml:space="preserve"> Елены Геннадьевны (зарегистрирована в СРО за №4; рег.№ в сводном государственном реестре арбитражных управляющих -3129) в Союзе АУ «Возрождение», в связи с выходом из саморегулируемой организации по собственному желанию.</w:t>
      </w:r>
    </w:p>
    <w:p w14:paraId="5B06FE49" w14:textId="77777777" w:rsidR="002C4AEE" w:rsidRP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4AEE">
        <w:rPr>
          <w:rFonts w:ascii="Times New Roman" w:hAnsi="Times New Roman" w:cs="Times New Roman"/>
          <w:bCs/>
        </w:rPr>
        <w:t xml:space="preserve">3.1.3. Внести в реестр членов Союза АУ «Возрождение» запись о прекращении членства арбитражного управляющего </w:t>
      </w:r>
      <w:proofErr w:type="spellStart"/>
      <w:r w:rsidRPr="002C4AEE">
        <w:rPr>
          <w:rFonts w:ascii="Times New Roman" w:hAnsi="Times New Roman" w:cs="Times New Roman"/>
          <w:bCs/>
        </w:rPr>
        <w:t>Илая</w:t>
      </w:r>
      <w:proofErr w:type="spellEnd"/>
      <w:r w:rsidRPr="002C4AEE">
        <w:rPr>
          <w:rFonts w:ascii="Times New Roman" w:hAnsi="Times New Roman" w:cs="Times New Roman"/>
          <w:bCs/>
        </w:rPr>
        <w:t xml:space="preserve"> Е.Г.</w:t>
      </w:r>
    </w:p>
    <w:p w14:paraId="4E92B5E3" w14:textId="36560A37" w:rsidR="002C4AEE" w:rsidRP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2C4AEE">
        <w:rPr>
          <w:rFonts w:ascii="Times New Roman" w:hAnsi="Times New Roman" w:cs="Times New Roman"/>
          <w:bCs/>
        </w:rPr>
        <w:t>3.1.4. Направить в арбитражный суд ходатайство об освобождении арбитражного управляющего от исполнения обязанностей в деле о банкротстве.</w:t>
      </w:r>
    </w:p>
    <w:p w14:paraId="7CF558B8" w14:textId="77777777" w:rsidR="002C4AEE" w:rsidRDefault="002C4AEE" w:rsidP="00735FA8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63FBEB55" w14:textId="77777777" w:rsidR="002C4AEE" w:rsidRPr="00735FA8" w:rsidRDefault="002C4AEE" w:rsidP="00735FA8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03E70903" w14:textId="77777777" w:rsidR="00821604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77777777" w:rsidR="00B01961" w:rsidRPr="00E32771" w:rsidRDefault="0082160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77777777"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ED332C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5</cp:revision>
  <cp:lastPrinted>2022-12-08T15:20:00Z</cp:lastPrinted>
  <dcterms:created xsi:type="dcterms:W3CDTF">2023-02-03T13:52:00Z</dcterms:created>
  <dcterms:modified xsi:type="dcterms:W3CDTF">2024-03-01T08:25:00Z</dcterms:modified>
</cp:coreProperties>
</file>