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C2718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1555EE7C" wp14:editId="1CAACAE3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4971C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36D613BE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69E43AA3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6CD8F535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79B3DB87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4DC0428E" w14:textId="49D3343A" w:rsidR="00F40B8C" w:rsidRPr="00C0707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Совет Сою</w:t>
      </w:r>
      <w:r w:rsidR="00735FA8" w:rsidRPr="00C0707E">
        <w:rPr>
          <w:rFonts w:ascii="Times New Roman" w:hAnsi="Times New Roman" w:cs="Times New Roman"/>
          <w:b/>
          <w:sz w:val="22"/>
          <w:szCs w:val="22"/>
        </w:rPr>
        <w:t>з</w:t>
      </w:r>
      <w:r w:rsidR="00B5473A" w:rsidRPr="00C0707E">
        <w:rPr>
          <w:rFonts w:ascii="Times New Roman" w:hAnsi="Times New Roman" w:cs="Times New Roman"/>
          <w:b/>
          <w:sz w:val="22"/>
          <w:szCs w:val="22"/>
        </w:rPr>
        <w:t xml:space="preserve">а АУ «Возрождение» от </w:t>
      </w:r>
      <w:r w:rsidR="00BE3BDA">
        <w:rPr>
          <w:rFonts w:ascii="Times New Roman" w:hAnsi="Times New Roman" w:cs="Times New Roman"/>
          <w:b/>
          <w:sz w:val="22"/>
          <w:szCs w:val="22"/>
        </w:rPr>
        <w:t>09.10</w:t>
      </w:r>
      <w:r w:rsidR="008A2E31" w:rsidRPr="00C0707E">
        <w:rPr>
          <w:rFonts w:ascii="Times New Roman" w:hAnsi="Times New Roman" w:cs="Times New Roman"/>
          <w:b/>
          <w:sz w:val="22"/>
          <w:szCs w:val="22"/>
        </w:rPr>
        <w:t>.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202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4</w:t>
      </w:r>
      <w:r w:rsidRPr="00C0707E">
        <w:rPr>
          <w:rFonts w:ascii="Times New Roman" w:hAnsi="Times New Roman" w:cs="Times New Roman"/>
          <w:b/>
          <w:sz w:val="22"/>
          <w:szCs w:val="22"/>
        </w:rPr>
        <w:t xml:space="preserve">г., </w:t>
      </w:r>
    </w:p>
    <w:p w14:paraId="63C615F4" w14:textId="56014371" w:rsidR="00F40B8C" w:rsidRPr="00C0707E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C0707E">
        <w:rPr>
          <w:rFonts w:ascii="Times New Roman" w:hAnsi="Times New Roman" w:cs="Times New Roman"/>
          <w:b/>
          <w:sz w:val="22"/>
          <w:szCs w:val="22"/>
        </w:rPr>
        <w:t>протокол  №</w:t>
      </w:r>
      <w:proofErr w:type="gramEnd"/>
      <w:r w:rsidRPr="00C0707E">
        <w:rPr>
          <w:rFonts w:ascii="Times New Roman" w:hAnsi="Times New Roman" w:cs="Times New Roman"/>
          <w:b/>
          <w:sz w:val="22"/>
          <w:szCs w:val="22"/>
        </w:rPr>
        <w:t>СС-</w:t>
      </w:r>
      <w:r w:rsidR="000466B6">
        <w:rPr>
          <w:rFonts w:ascii="Times New Roman" w:hAnsi="Times New Roman" w:cs="Times New Roman"/>
          <w:b/>
          <w:sz w:val="22"/>
          <w:szCs w:val="22"/>
        </w:rPr>
        <w:t>1</w:t>
      </w:r>
      <w:r w:rsidR="00BE3BDA">
        <w:rPr>
          <w:rFonts w:ascii="Times New Roman" w:hAnsi="Times New Roman" w:cs="Times New Roman"/>
          <w:b/>
          <w:sz w:val="22"/>
          <w:szCs w:val="22"/>
        </w:rPr>
        <w:t>1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/2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4</w:t>
      </w:r>
      <w:r w:rsidR="00F40B8C"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41451FB6" w14:textId="77777777" w:rsidR="00F40B8C" w:rsidRPr="00C0707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13DE5C71" w14:textId="72B4F6B9" w:rsidR="00F40B8C" w:rsidRPr="00C0707E" w:rsidRDefault="00F40B8C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Покровский бульвар, дом 4/17 строение 1, помещение </w:t>
      </w:r>
      <w:r w:rsidR="001236A4" w:rsidRPr="00C0707E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="001236A4" w:rsidRPr="00C0707E">
        <w:rPr>
          <w:rFonts w:ascii="Times New Roman" w:hAnsi="Times New Roman" w:cs="Times New Roman"/>
          <w:sz w:val="22"/>
          <w:szCs w:val="22"/>
        </w:rPr>
        <w:t>.</w:t>
      </w:r>
    </w:p>
    <w:p w14:paraId="548D0DED" w14:textId="24FD4450" w:rsidR="00F40B8C" w:rsidRPr="00C0707E" w:rsidRDefault="005924C1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Форма проведения: </w:t>
      </w:r>
      <w:r w:rsidR="00BE3BDA">
        <w:rPr>
          <w:rFonts w:ascii="Times New Roman" w:hAnsi="Times New Roman" w:cs="Times New Roman"/>
          <w:sz w:val="22"/>
          <w:szCs w:val="22"/>
        </w:rPr>
        <w:t>очное.</w:t>
      </w:r>
    </w:p>
    <w:p w14:paraId="425C23C0" w14:textId="04179208" w:rsidR="00932FA9" w:rsidRPr="00C0707E" w:rsidRDefault="00735FA8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семь 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</w:t>
      </w:r>
      <w:proofErr w:type="gramStart"/>
      <w:r w:rsidR="00F40B8C" w:rsidRPr="00C0707E">
        <w:rPr>
          <w:rFonts w:ascii="Times New Roman" w:hAnsi="Times New Roman" w:cs="Times New Roman"/>
          <w:sz w:val="22"/>
          <w:szCs w:val="22"/>
        </w:rPr>
        <w:t xml:space="preserve">внеочередным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C0707E">
        <w:rPr>
          <w:rFonts w:ascii="Times New Roman" w:hAnsi="Times New Roman" w:cs="Times New Roman"/>
          <w:sz w:val="22"/>
          <w:szCs w:val="22"/>
        </w:rPr>
        <w:t>Общим</w:t>
      </w:r>
      <w:proofErr w:type="gramEnd"/>
      <w:r w:rsidR="00F40B8C" w:rsidRPr="00C0707E">
        <w:rPr>
          <w:rFonts w:ascii="Times New Roman" w:hAnsi="Times New Roman" w:cs="Times New Roman"/>
          <w:sz w:val="22"/>
          <w:szCs w:val="22"/>
        </w:rPr>
        <w:t xml:space="preserve"> собранием 21.11.2022г.). Кворум имеется.  </w:t>
      </w:r>
    </w:p>
    <w:p w14:paraId="63D450BE" w14:textId="77777777" w:rsidR="00E32771" w:rsidRPr="00C0707E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703D98" w14:textId="77777777" w:rsidR="001236A4" w:rsidRPr="00C0707E" w:rsidRDefault="00735FA8" w:rsidP="001236A4">
      <w:pPr>
        <w:pStyle w:val="ConsPlusNonformat"/>
        <w:ind w:left="567" w:hanging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0707E">
        <w:rPr>
          <w:rFonts w:ascii="Times New Roman" w:hAnsi="Times New Roman" w:cs="Times New Roman"/>
          <w:b/>
          <w:sz w:val="22"/>
          <w:szCs w:val="22"/>
          <w:u w:val="single"/>
        </w:rPr>
        <w:t>Повестка дня:</w:t>
      </w:r>
    </w:p>
    <w:p w14:paraId="447EA8B8" w14:textId="77777777" w:rsidR="00BE3BDA" w:rsidRPr="00BE3BDA" w:rsidRDefault="00BE3BDA" w:rsidP="00BE3BDA">
      <w:pPr>
        <w:pStyle w:val="ConsPlusNonformat"/>
        <w:ind w:left="284"/>
        <w:rPr>
          <w:rFonts w:ascii="Times New Roman" w:hAnsi="Times New Roman" w:cs="Times New Roman"/>
          <w:sz w:val="22"/>
          <w:szCs w:val="22"/>
        </w:rPr>
      </w:pPr>
      <w:bookmarkStart w:id="0" w:name="_Hlk167881894"/>
      <w:r w:rsidRPr="00BE3BDA">
        <w:rPr>
          <w:rFonts w:ascii="Times New Roman" w:hAnsi="Times New Roman" w:cs="Times New Roman"/>
          <w:sz w:val="22"/>
          <w:szCs w:val="22"/>
        </w:rPr>
        <w:t>1.</w:t>
      </w:r>
      <w:r w:rsidRPr="00BE3BDA">
        <w:rPr>
          <w:rFonts w:ascii="Times New Roman" w:hAnsi="Times New Roman" w:cs="Times New Roman"/>
          <w:sz w:val="22"/>
          <w:szCs w:val="22"/>
        </w:rPr>
        <w:tab/>
        <w:t>О составе Контрольного комитета.</w:t>
      </w:r>
    </w:p>
    <w:p w14:paraId="4A1B6FBD" w14:textId="77777777" w:rsidR="00BE3BDA" w:rsidRPr="00BE3BDA" w:rsidRDefault="00BE3BDA" w:rsidP="00BE3BDA">
      <w:pPr>
        <w:pStyle w:val="ConsPlusNonformat"/>
        <w:ind w:left="284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2.</w:t>
      </w:r>
      <w:r w:rsidRPr="00BE3BDA">
        <w:rPr>
          <w:rFonts w:ascii="Times New Roman" w:hAnsi="Times New Roman" w:cs="Times New Roman"/>
          <w:sz w:val="22"/>
          <w:szCs w:val="22"/>
        </w:rPr>
        <w:tab/>
        <w:t>О рассмотрении Соглашения о предоставлении рассрочки исполнения судебного акта.</w:t>
      </w:r>
    </w:p>
    <w:p w14:paraId="199A77C9" w14:textId="77777777" w:rsidR="00BE3BDA" w:rsidRPr="00BE3BDA" w:rsidRDefault="00BE3BDA" w:rsidP="00BE3BDA">
      <w:pPr>
        <w:pStyle w:val="ConsPlusNonformat"/>
        <w:ind w:left="284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3.</w:t>
      </w:r>
      <w:r w:rsidRPr="00BE3BDA">
        <w:rPr>
          <w:rFonts w:ascii="Times New Roman" w:hAnsi="Times New Roman" w:cs="Times New Roman"/>
          <w:sz w:val="22"/>
          <w:szCs w:val="22"/>
        </w:rPr>
        <w:tab/>
        <w:t>О созыве очередного Общего собрания членов Союза АУ «Возрождение».</w:t>
      </w:r>
    </w:p>
    <w:p w14:paraId="55F2107E" w14:textId="77777777" w:rsidR="00BE3BDA" w:rsidRPr="00BE3BDA" w:rsidRDefault="00BE3BDA" w:rsidP="00BE3BDA">
      <w:pPr>
        <w:pStyle w:val="ConsPlusNonformat"/>
        <w:ind w:left="284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4.</w:t>
      </w:r>
      <w:r w:rsidRPr="00BE3BDA">
        <w:rPr>
          <w:rFonts w:ascii="Times New Roman" w:hAnsi="Times New Roman" w:cs="Times New Roman"/>
          <w:sz w:val="22"/>
          <w:szCs w:val="22"/>
        </w:rPr>
        <w:tab/>
        <w:t>Об утверждении состава Счетной комиссии и назначении секретаря Общего собрания членов Союза АУ «Возрождение».</w:t>
      </w:r>
    </w:p>
    <w:p w14:paraId="426F8DA3" w14:textId="5F40922D" w:rsidR="00BE3BDA" w:rsidRPr="00BE3BDA" w:rsidRDefault="00BE3BDA" w:rsidP="00BE3BDA">
      <w:pPr>
        <w:pStyle w:val="ConsPlusNonformat"/>
        <w:ind w:left="284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 xml:space="preserve">5. </w:t>
      </w: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Pr="00BE3BDA">
        <w:rPr>
          <w:rFonts w:ascii="Times New Roman" w:hAnsi="Times New Roman" w:cs="Times New Roman"/>
          <w:sz w:val="22"/>
          <w:szCs w:val="22"/>
        </w:rPr>
        <w:t>Об утверждении формы бюллетеня очередного Общего собрания членов Союза АУ «Возрождение».</w:t>
      </w:r>
    </w:p>
    <w:p w14:paraId="5FCBA0E3" w14:textId="72517071" w:rsidR="00C0707E" w:rsidRDefault="00BE3BDA" w:rsidP="00BE3BDA">
      <w:pPr>
        <w:pStyle w:val="ConsPlusNonformat"/>
        <w:ind w:left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E3BDA">
        <w:rPr>
          <w:rFonts w:ascii="Times New Roman" w:hAnsi="Times New Roman" w:cs="Times New Roman"/>
          <w:sz w:val="22"/>
          <w:szCs w:val="22"/>
        </w:rPr>
        <w:t xml:space="preserve">6.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BE3BDA">
        <w:rPr>
          <w:rFonts w:ascii="Times New Roman" w:hAnsi="Times New Roman" w:cs="Times New Roman"/>
          <w:sz w:val="22"/>
          <w:szCs w:val="22"/>
        </w:rPr>
        <w:t>О выплатах из компенсационного фонда Союза АУ «Возрождение».</w:t>
      </w:r>
    </w:p>
    <w:p w14:paraId="5188B7B2" w14:textId="77777777" w:rsidR="00BE3BDA" w:rsidRPr="00BE3BDA" w:rsidRDefault="00BE3BDA" w:rsidP="00BE3BDA">
      <w:pPr>
        <w:pStyle w:val="ConsPlusNonformat"/>
        <w:ind w:left="284"/>
        <w:rPr>
          <w:rFonts w:ascii="Times New Roman" w:hAnsi="Times New Roman" w:cs="Times New Roman"/>
          <w:sz w:val="22"/>
          <w:szCs w:val="22"/>
        </w:rPr>
      </w:pPr>
    </w:p>
    <w:p w14:paraId="53D27E4E" w14:textId="5B93400C" w:rsidR="004400C5" w:rsidRPr="00C97441" w:rsidRDefault="001236A4" w:rsidP="004400C5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0707E">
        <w:rPr>
          <w:rFonts w:ascii="Times New Roman" w:hAnsi="Times New Roman" w:cs="Times New Roman"/>
          <w:b/>
          <w:bCs/>
          <w:sz w:val="22"/>
          <w:szCs w:val="22"/>
        </w:rPr>
        <w:t>По вопросу №</w:t>
      </w:r>
      <w:proofErr w:type="gramStart"/>
      <w:r w:rsidRPr="00C0707E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C974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0707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5473A" w:rsidRPr="00C0707E">
        <w:rPr>
          <w:rFonts w:ascii="Times New Roman" w:hAnsi="Times New Roman" w:cs="Times New Roman"/>
          <w:b/>
          <w:bCs/>
          <w:sz w:val="22"/>
          <w:szCs w:val="22"/>
        </w:rPr>
        <w:t>РЕШИЛИ</w:t>
      </w:r>
      <w:proofErr w:type="gramEnd"/>
      <w:r w:rsidR="00B5473A" w:rsidRPr="00C0707E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68089B" w:rsidRPr="00C0707E">
        <w:rPr>
          <w:sz w:val="22"/>
          <w:szCs w:val="22"/>
        </w:rPr>
        <w:t xml:space="preserve"> </w:t>
      </w:r>
      <w:bookmarkEnd w:id="0"/>
      <w:r w:rsidR="004400C5" w:rsidRPr="00C0707E">
        <w:rPr>
          <w:rFonts w:ascii="Times New Roman" w:hAnsi="Times New Roman" w:cs="Times New Roman"/>
          <w:sz w:val="22"/>
          <w:szCs w:val="22"/>
        </w:rPr>
        <w:tab/>
      </w:r>
      <w:r w:rsidR="004400C5" w:rsidRPr="00C0707E">
        <w:rPr>
          <w:rFonts w:ascii="Times New Roman" w:hAnsi="Times New Roman" w:cs="Times New Roman"/>
          <w:sz w:val="22"/>
          <w:szCs w:val="22"/>
        </w:rPr>
        <w:tab/>
      </w:r>
    </w:p>
    <w:p w14:paraId="560B9872" w14:textId="44D45D8A" w:rsidR="00BE3BDA" w:rsidRP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1.1.</w:t>
      </w:r>
      <w:r w:rsidRPr="00BE3BDA">
        <w:rPr>
          <w:rFonts w:ascii="Times New Roman" w:hAnsi="Times New Roman" w:cs="Times New Roman"/>
          <w:sz w:val="22"/>
          <w:szCs w:val="22"/>
        </w:rPr>
        <w:tab/>
        <w:t xml:space="preserve">Исключить из состава членов Контрольного комитета </w:t>
      </w:r>
      <w:proofErr w:type="gramStart"/>
      <w:r w:rsidRPr="00BE3BDA">
        <w:rPr>
          <w:rFonts w:ascii="Times New Roman" w:hAnsi="Times New Roman" w:cs="Times New Roman"/>
          <w:sz w:val="22"/>
          <w:szCs w:val="22"/>
        </w:rPr>
        <w:t>Колбину  Наталью</w:t>
      </w:r>
      <w:proofErr w:type="gramEnd"/>
      <w:r w:rsidRPr="00BE3BDA">
        <w:rPr>
          <w:rFonts w:ascii="Times New Roman" w:hAnsi="Times New Roman" w:cs="Times New Roman"/>
          <w:sz w:val="22"/>
          <w:szCs w:val="22"/>
        </w:rPr>
        <w:t xml:space="preserve"> Михайловну.</w:t>
      </w:r>
    </w:p>
    <w:p w14:paraId="56227D62" w14:textId="40822B1E" w:rsid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1.2.</w:t>
      </w:r>
      <w:r w:rsidRPr="00BE3BDA">
        <w:rPr>
          <w:rFonts w:ascii="Times New Roman" w:hAnsi="Times New Roman" w:cs="Times New Roman"/>
          <w:sz w:val="22"/>
          <w:szCs w:val="22"/>
        </w:rPr>
        <w:tab/>
        <w:t>Избрать в действующий состав членов Контрольного комитета: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E3BDA">
        <w:rPr>
          <w:rFonts w:ascii="Times New Roman" w:hAnsi="Times New Roman" w:cs="Times New Roman"/>
          <w:sz w:val="22"/>
          <w:szCs w:val="22"/>
        </w:rPr>
        <w:t>Барсукову Оксану Витальевну,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E3BDA">
        <w:rPr>
          <w:rFonts w:ascii="Times New Roman" w:hAnsi="Times New Roman" w:cs="Times New Roman"/>
          <w:sz w:val="22"/>
          <w:szCs w:val="22"/>
        </w:rPr>
        <w:t>Дмитриеву Марианну Валерьевну.</w:t>
      </w:r>
    </w:p>
    <w:p w14:paraId="668976EF" w14:textId="77777777" w:rsidR="00BE3BDA" w:rsidRPr="00BE3BDA" w:rsidRDefault="00BE3BDA" w:rsidP="00F94168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bookmarkStart w:id="1" w:name="_Hlk179560287"/>
    </w:p>
    <w:p w14:paraId="40492ED5" w14:textId="00325721" w:rsidR="00BE3BDA" w:rsidRPr="00BE3BDA" w:rsidRDefault="00BE3BDA" w:rsidP="00F94168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E3BDA">
        <w:rPr>
          <w:rFonts w:ascii="Times New Roman" w:hAnsi="Times New Roman" w:cs="Times New Roman"/>
          <w:b/>
          <w:bCs/>
          <w:sz w:val="22"/>
          <w:szCs w:val="22"/>
        </w:rPr>
        <w:t>По вопросу №</w:t>
      </w:r>
      <w:proofErr w:type="gramStart"/>
      <w:r w:rsidRPr="00BE3BDA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BE3BDA">
        <w:rPr>
          <w:rFonts w:ascii="Times New Roman" w:hAnsi="Times New Roman" w:cs="Times New Roman"/>
          <w:b/>
          <w:bCs/>
          <w:sz w:val="22"/>
          <w:szCs w:val="22"/>
        </w:rPr>
        <w:t xml:space="preserve">  РЕШИЛИ</w:t>
      </w:r>
      <w:proofErr w:type="gramEnd"/>
      <w:r w:rsidRPr="00BE3BDA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Pr="00BE3BDA">
        <w:rPr>
          <w:rFonts w:ascii="Times New Roman" w:hAnsi="Times New Roman" w:cs="Times New Roman"/>
          <w:b/>
          <w:bCs/>
          <w:sz w:val="22"/>
          <w:szCs w:val="22"/>
        </w:rPr>
        <w:tab/>
      </w:r>
      <w:bookmarkEnd w:id="1"/>
      <w:r w:rsidRPr="00BE3BDA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6FA3604D" w14:textId="21DB3B4D" w:rsidR="00BE3BDA" w:rsidRDefault="00BE3BDA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Утвердить график платежей по исполнению Асановой Т.Л. денежного обязательства на основании решения Арбитражного суда города Москвы от 03 апреля 2024 года по делу №А40-297149/23-111-223 в редакции Союза.</w:t>
      </w:r>
    </w:p>
    <w:p w14:paraId="696135DB" w14:textId="77777777" w:rsidR="00BE3BDA" w:rsidRPr="00BE3BDA" w:rsidRDefault="00BE3BDA" w:rsidP="00BE3BDA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D7CD684" w14:textId="1722BB7F" w:rsid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2" w:name="_Hlk179560322"/>
      <w:r w:rsidRPr="00BE3BDA">
        <w:rPr>
          <w:rFonts w:ascii="Times New Roman" w:hAnsi="Times New Roman" w:cs="Times New Roman"/>
          <w:b/>
          <w:bCs/>
          <w:sz w:val="22"/>
          <w:szCs w:val="22"/>
        </w:rPr>
        <w:t>По вопросу №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BE3BDA">
        <w:rPr>
          <w:rFonts w:ascii="Times New Roman" w:hAnsi="Times New Roman" w:cs="Times New Roman"/>
          <w:b/>
          <w:bCs/>
          <w:sz w:val="22"/>
          <w:szCs w:val="22"/>
        </w:rPr>
        <w:t xml:space="preserve">  РЕШИЛИ</w:t>
      </w:r>
      <w:proofErr w:type="gramEnd"/>
      <w:r w:rsidRPr="00BE3BDA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Pr="00BE3BDA">
        <w:rPr>
          <w:rFonts w:ascii="Times New Roman" w:hAnsi="Times New Roman" w:cs="Times New Roman"/>
          <w:b/>
          <w:bCs/>
          <w:sz w:val="22"/>
          <w:szCs w:val="22"/>
        </w:rPr>
        <w:tab/>
      </w:r>
    </w:p>
    <w:bookmarkEnd w:id="2"/>
    <w:p w14:paraId="19970321" w14:textId="77777777" w:rsidR="00BE3BDA" w:rsidRP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3.1. Созвать очередное Общее собрание членов Союза АУ «Возрождение».</w:t>
      </w:r>
    </w:p>
    <w:p w14:paraId="515FD2CB" w14:textId="77777777" w:rsidR="00BE3BDA" w:rsidRP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3.2. Определить форму проведения Общего собрания членов Союза АУ «Возрождение»: очная форма, способ: дистанционное участие на электронной площадке.</w:t>
      </w:r>
    </w:p>
    <w:p w14:paraId="64268C5C" w14:textId="77777777" w:rsidR="00BE3BDA" w:rsidRP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3.3. Определить дату проведения и время проведения Общего собрания: 14 ноября 2024г.  в 12 часов 00 минут.</w:t>
      </w:r>
    </w:p>
    <w:p w14:paraId="35E3A4BA" w14:textId="77777777" w:rsidR="00BE3BDA" w:rsidRP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 xml:space="preserve">3.4. Определить место проведения очередного Общего собрания членов Союза АУ «Возрождение»: электронная площадка Коннектор - sobkred.ru в информационно-телекоммуникационной сети «Интернет» https://sobkred.ru/ в соответствии с правилами электронной площадки.       </w:t>
      </w:r>
    </w:p>
    <w:p w14:paraId="79333E58" w14:textId="77777777" w:rsidR="00BE3BDA" w:rsidRP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3.5. Утвердить повестку дня очередного Общего собрания членов Союза АУ «Возрождение» (приложение № 1).</w:t>
      </w:r>
    </w:p>
    <w:p w14:paraId="3DEBC0D0" w14:textId="77777777" w:rsidR="00BE3BDA" w:rsidRP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3.6. Утвердить порядок ознакомления с материалами внеочередного Общего собрания членов Союза АУ «Возрождение»: сайт Союза - www.oaufenix.ru, раздел «Главная», подраздел «Структура и органы управления», «Общее собрание</w:t>
      </w:r>
      <w:proofErr w:type="gramStart"/>
      <w:r w:rsidRPr="00BE3BDA">
        <w:rPr>
          <w:rFonts w:ascii="Times New Roman" w:hAnsi="Times New Roman" w:cs="Times New Roman"/>
          <w:sz w:val="22"/>
          <w:szCs w:val="22"/>
        </w:rPr>
        <w:t>»,  и</w:t>
      </w:r>
      <w:proofErr w:type="gramEnd"/>
      <w:r w:rsidRPr="00BE3BDA">
        <w:rPr>
          <w:rFonts w:ascii="Times New Roman" w:hAnsi="Times New Roman" w:cs="Times New Roman"/>
          <w:sz w:val="22"/>
          <w:szCs w:val="22"/>
        </w:rPr>
        <w:t xml:space="preserve">  по адресу места нахождения Союза: г. Москва, Покровский бульвар, дом 4/17 строение 1, помещение II.</w:t>
      </w:r>
    </w:p>
    <w:p w14:paraId="1850B55F" w14:textId="77777777" w:rsidR="00BE3BDA" w:rsidRP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3.7. Поручить Президенту Союза АУ «Возрождение» уведомить членов Союза о проведении очередного Общего собрания в соответствии с порядком, установленным Уставом Союза АУ «Возрождение».</w:t>
      </w:r>
    </w:p>
    <w:p w14:paraId="30318CE5" w14:textId="6B4AADC3" w:rsid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sz w:val="22"/>
          <w:szCs w:val="22"/>
        </w:rPr>
        <w:t>3.8. Ответственность за подготовку, созыв и проведение Общего собрания возложить на Президента Союза Василенко Н.М.</w:t>
      </w:r>
    </w:p>
    <w:p w14:paraId="6E9D1EA0" w14:textId="77777777" w:rsid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10B66A7A" w14:textId="2E12D4AE" w:rsid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3" w:name="_Hlk179560362"/>
      <w:r w:rsidRPr="00BE3BDA">
        <w:rPr>
          <w:rFonts w:ascii="Times New Roman" w:hAnsi="Times New Roman" w:cs="Times New Roman"/>
          <w:b/>
          <w:bCs/>
          <w:sz w:val="22"/>
          <w:szCs w:val="22"/>
        </w:rPr>
        <w:t>По вопросу №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BE3BDA">
        <w:rPr>
          <w:rFonts w:ascii="Times New Roman" w:hAnsi="Times New Roman" w:cs="Times New Roman"/>
          <w:b/>
          <w:bCs/>
          <w:sz w:val="22"/>
          <w:szCs w:val="22"/>
        </w:rPr>
        <w:t xml:space="preserve">  РЕШИЛИ</w:t>
      </w:r>
      <w:proofErr w:type="gramEnd"/>
      <w:r w:rsidRPr="00BE3BDA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Pr="00BE3BDA">
        <w:rPr>
          <w:rFonts w:ascii="Times New Roman" w:hAnsi="Times New Roman" w:cs="Times New Roman"/>
          <w:b/>
          <w:bCs/>
          <w:sz w:val="22"/>
          <w:szCs w:val="22"/>
        </w:rPr>
        <w:tab/>
      </w:r>
    </w:p>
    <w:bookmarkEnd w:id="3"/>
    <w:p w14:paraId="16F1AFEB" w14:textId="77777777" w:rsidR="00BE3BDA" w:rsidRPr="00BE3BDA" w:rsidRDefault="00BE3BDA" w:rsidP="00BE3BDA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66CE9">
        <w:rPr>
          <w:rFonts w:ascii="Times New Roman" w:hAnsi="Times New Roman" w:cs="Times New Roman"/>
          <w:sz w:val="24"/>
          <w:szCs w:val="24"/>
        </w:rPr>
        <w:t>.1. Утвердить состав счетной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Общего собрания: </w:t>
      </w:r>
      <w:r w:rsidRPr="00BE3BDA">
        <w:rPr>
          <w:rFonts w:ascii="Times New Roman" w:hAnsi="Times New Roman" w:cs="Times New Roman"/>
          <w:bCs/>
          <w:sz w:val="24"/>
          <w:szCs w:val="24"/>
        </w:rPr>
        <w:t xml:space="preserve">Новикова Марина Владимировна (председатель), члены: Девятова Юлия Владимировна, Власкина Ирина </w:t>
      </w:r>
      <w:r w:rsidRPr="00BE3BDA">
        <w:rPr>
          <w:rFonts w:ascii="Times New Roman" w:hAnsi="Times New Roman" w:cs="Times New Roman"/>
          <w:bCs/>
          <w:sz w:val="24"/>
          <w:szCs w:val="24"/>
        </w:rPr>
        <w:lastRenderedPageBreak/>
        <w:t>Александровна.</w:t>
      </w:r>
    </w:p>
    <w:p w14:paraId="50F68BDC" w14:textId="77777777" w:rsidR="00BE3BDA" w:rsidRPr="00BE3BDA" w:rsidRDefault="00BE3BDA" w:rsidP="00BE3BDA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3BDA">
        <w:rPr>
          <w:rFonts w:ascii="Times New Roman" w:hAnsi="Times New Roman" w:cs="Times New Roman"/>
          <w:bCs/>
          <w:sz w:val="24"/>
          <w:szCs w:val="24"/>
        </w:rPr>
        <w:t>4.2. Назначить Дорохову Елену Геннадьевну секретарем Общего собрания.</w:t>
      </w:r>
    </w:p>
    <w:p w14:paraId="59F83989" w14:textId="77777777" w:rsidR="00BE3BDA" w:rsidRPr="00BE3BDA" w:rsidRDefault="00BE3BDA" w:rsidP="00F94168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CBD4215" w14:textId="2C5CB167" w:rsid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b/>
          <w:bCs/>
          <w:sz w:val="22"/>
          <w:szCs w:val="22"/>
        </w:rPr>
        <w:t>По вопросу №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BE3BDA">
        <w:rPr>
          <w:rFonts w:ascii="Times New Roman" w:hAnsi="Times New Roman" w:cs="Times New Roman"/>
          <w:b/>
          <w:bCs/>
          <w:sz w:val="22"/>
          <w:szCs w:val="22"/>
        </w:rPr>
        <w:t xml:space="preserve">  РЕШИЛИ</w:t>
      </w:r>
      <w:proofErr w:type="gramEnd"/>
      <w:r w:rsidRPr="00BE3BDA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Pr="00BE3BDA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77936B92" w14:textId="77777777" w:rsidR="00BE3BDA" w:rsidRPr="006C286B" w:rsidRDefault="00BE3BDA" w:rsidP="00BE3BDA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6C286B">
        <w:rPr>
          <w:rFonts w:ascii="Times New Roman" w:hAnsi="Times New Roman"/>
          <w:sz w:val="24"/>
          <w:szCs w:val="24"/>
        </w:rPr>
        <w:t xml:space="preserve">Утвердить типовую электронную форму бюллетеня для голосования на очередном Общем собрании </w:t>
      </w:r>
      <w:r>
        <w:rPr>
          <w:rFonts w:ascii="Times New Roman" w:hAnsi="Times New Roman"/>
          <w:sz w:val="24"/>
          <w:szCs w:val="24"/>
        </w:rPr>
        <w:t xml:space="preserve">членов </w:t>
      </w:r>
      <w:r w:rsidRPr="006C286B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оюза </w:t>
      </w:r>
      <w:r w:rsidRPr="006C286B">
        <w:rPr>
          <w:rFonts w:ascii="Times New Roman" w:hAnsi="Times New Roman"/>
          <w:sz w:val="24"/>
          <w:szCs w:val="24"/>
        </w:rPr>
        <w:t>АУ «Возрождение», формируемую в электронном виде оператором электронной площадки Коннектор.</w:t>
      </w:r>
    </w:p>
    <w:p w14:paraId="1A10EBAD" w14:textId="77777777" w:rsidR="00BE3BDA" w:rsidRPr="00BE3BDA" w:rsidRDefault="00BE3BDA" w:rsidP="00BE3BDA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23187D1" w14:textId="4B47501B" w:rsidR="00BE3BDA" w:rsidRDefault="00BE3BDA" w:rsidP="00BE3BD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E3BDA">
        <w:rPr>
          <w:rFonts w:ascii="Times New Roman" w:hAnsi="Times New Roman" w:cs="Times New Roman"/>
          <w:b/>
          <w:bCs/>
          <w:sz w:val="22"/>
          <w:szCs w:val="22"/>
        </w:rPr>
        <w:t>По вопросу №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BE3BDA">
        <w:rPr>
          <w:rFonts w:ascii="Times New Roman" w:hAnsi="Times New Roman" w:cs="Times New Roman"/>
          <w:b/>
          <w:bCs/>
          <w:sz w:val="22"/>
          <w:szCs w:val="22"/>
        </w:rPr>
        <w:t xml:space="preserve">  РЕШИЛИ</w:t>
      </w:r>
      <w:proofErr w:type="gramEnd"/>
      <w:r w:rsidRPr="00BE3BDA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431C69CD" w14:textId="77777777" w:rsidR="00BE3BDA" w:rsidRDefault="00BE3BDA" w:rsidP="00BE3BDA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Информацию о компенсационных выплатах из компенсационного фонда Союза АУ «Возрождение» принять к сведению.</w:t>
      </w:r>
    </w:p>
    <w:p w14:paraId="03D43B93" w14:textId="77777777" w:rsidR="00BE3BDA" w:rsidRDefault="00BE3BDA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51ED4D30" w14:textId="77777777" w:rsidR="00BE3BDA" w:rsidRDefault="00BE3BDA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907DA5D" w14:textId="21344381" w:rsidR="00977499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Председатель Совета Союза                                                                      Г.А. Кузнецов</w:t>
      </w:r>
    </w:p>
    <w:p w14:paraId="2D50DA0F" w14:textId="77777777" w:rsidR="005924C1" w:rsidRPr="00C0707E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DC409E" w14:textId="77777777" w:rsidR="001236A4" w:rsidRPr="00C0707E" w:rsidRDefault="001236A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CA34BD" w14:textId="77777777" w:rsidR="00CC6E25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 xml:space="preserve">Секретарь Совета Союза                                                                            </w:t>
      </w:r>
      <w:r w:rsidR="002A4E25" w:rsidRPr="00C0707E">
        <w:rPr>
          <w:rFonts w:ascii="Times New Roman" w:hAnsi="Times New Roman" w:cs="Times New Roman"/>
          <w:b/>
          <w:sz w:val="22"/>
          <w:szCs w:val="22"/>
        </w:rPr>
        <w:t>Е.Г. Дорохова</w:t>
      </w:r>
    </w:p>
    <w:sectPr w:rsidR="00CC6E25" w:rsidRPr="00C0707E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BD976D7"/>
    <w:multiLevelType w:val="hybridMultilevel"/>
    <w:tmpl w:val="33B63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0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2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4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91030">
    <w:abstractNumId w:val="2"/>
  </w:num>
  <w:num w:numId="2" w16cid:durableId="14641000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0460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2328294">
    <w:abstractNumId w:val="30"/>
  </w:num>
  <w:num w:numId="5" w16cid:durableId="1674986537">
    <w:abstractNumId w:val="6"/>
  </w:num>
  <w:num w:numId="6" w16cid:durableId="517894467">
    <w:abstractNumId w:val="32"/>
  </w:num>
  <w:num w:numId="7" w16cid:durableId="1696812001">
    <w:abstractNumId w:val="44"/>
  </w:num>
  <w:num w:numId="8" w16cid:durableId="36244277">
    <w:abstractNumId w:val="9"/>
  </w:num>
  <w:num w:numId="9" w16cid:durableId="538054783">
    <w:abstractNumId w:val="39"/>
  </w:num>
  <w:num w:numId="10" w16cid:durableId="133107832">
    <w:abstractNumId w:val="26"/>
  </w:num>
  <w:num w:numId="11" w16cid:durableId="348067827">
    <w:abstractNumId w:val="0"/>
  </w:num>
  <w:num w:numId="12" w16cid:durableId="908879113">
    <w:abstractNumId w:val="11"/>
  </w:num>
  <w:num w:numId="13" w16cid:durableId="1244411663">
    <w:abstractNumId w:val="19"/>
  </w:num>
  <w:num w:numId="14" w16cid:durableId="532495258">
    <w:abstractNumId w:val="36"/>
  </w:num>
  <w:num w:numId="15" w16cid:durableId="1583760546">
    <w:abstractNumId w:val="3"/>
  </w:num>
  <w:num w:numId="16" w16cid:durableId="2118215820">
    <w:abstractNumId w:val="5"/>
  </w:num>
  <w:num w:numId="17" w16cid:durableId="1880970253">
    <w:abstractNumId w:val="14"/>
  </w:num>
  <w:num w:numId="18" w16cid:durableId="1076436008">
    <w:abstractNumId w:val="12"/>
  </w:num>
  <w:num w:numId="19" w16cid:durableId="1587958827">
    <w:abstractNumId w:val="4"/>
  </w:num>
  <w:num w:numId="20" w16cid:durableId="219292985">
    <w:abstractNumId w:val="41"/>
  </w:num>
  <w:num w:numId="21" w16cid:durableId="1936161874">
    <w:abstractNumId w:val="24"/>
  </w:num>
  <w:num w:numId="22" w16cid:durableId="444273377">
    <w:abstractNumId w:val="31"/>
  </w:num>
  <w:num w:numId="23" w16cid:durableId="2065595795">
    <w:abstractNumId w:val="35"/>
  </w:num>
  <w:num w:numId="24" w16cid:durableId="1537229253">
    <w:abstractNumId w:val="20"/>
  </w:num>
  <w:num w:numId="25" w16cid:durableId="1157646171">
    <w:abstractNumId w:val="38"/>
  </w:num>
  <w:num w:numId="26" w16cid:durableId="436947415">
    <w:abstractNumId w:val="43"/>
  </w:num>
  <w:num w:numId="27" w16cid:durableId="1564684025">
    <w:abstractNumId w:val="34"/>
  </w:num>
  <w:num w:numId="28" w16cid:durableId="263806849">
    <w:abstractNumId w:val="10"/>
  </w:num>
  <w:num w:numId="29" w16cid:durableId="1644457611">
    <w:abstractNumId w:val="27"/>
  </w:num>
  <w:num w:numId="30" w16cid:durableId="1260984356">
    <w:abstractNumId w:val="1"/>
  </w:num>
  <w:num w:numId="31" w16cid:durableId="731121231">
    <w:abstractNumId w:val="21"/>
  </w:num>
  <w:num w:numId="32" w16cid:durableId="330724132">
    <w:abstractNumId w:val="15"/>
  </w:num>
  <w:num w:numId="33" w16cid:durableId="2038002899">
    <w:abstractNumId w:val="40"/>
  </w:num>
  <w:num w:numId="34" w16cid:durableId="746923870">
    <w:abstractNumId w:val="13"/>
  </w:num>
  <w:num w:numId="35" w16cid:durableId="1722361842">
    <w:abstractNumId w:val="16"/>
  </w:num>
  <w:num w:numId="36" w16cid:durableId="1148937247">
    <w:abstractNumId w:val="45"/>
  </w:num>
  <w:num w:numId="37" w16cid:durableId="1702894789">
    <w:abstractNumId w:val="8"/>
  </w:num>
  <w:num w:numId="38" w16cid:durableId="41364605">
    <w:abstractNumId w:val="28"/>
  </w:num>
  <w:num w:numId="39" w16cid:durableId="709568407">
    <w:abstractNumId w:val="18"/>
  </w:num>
  <w:num w:numId="40" w16cid:durableId="1850681544">
    <w:abstractNumId w:val="25"/>
  </w:num>
  <w:num w:numId="41" w16cid:durableId="73288177">
    <w:abstractNumId w:val="29"/>
  </w:num>
  <w:num w:numId="42" w16cid:durableId="1030689839">
    <w:abstractNumId w:val="42"/>
  </w:num>
  <w:num w:numId="43" w16cid:durableId="799499447">
    <w:abstractNumId w:val="23"/>
  </w:num>
  <w:num w:numId="44" w16cid:durableId="2142844670">
    <w:abstractNumId w:val="17"/>
  </w:num>
  <w:num w:numId="45" w16cid:durableId="707725367">
    <w:abstractNumId w:val="37"/>
  </w:num>
  <w:num w:numId="46" w16cid:durableId="11051172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6B6"/>
    <w:rsid w:val="00046C59"/>
    <w:rsid w:val="00047A9A"/>
    <w:rsid w:val="00051C46"/>
    <w:rsid w:val="00052CEF"/>
    <w:rsid w:val="00060B2B"/>
    <w:rsid w:val="00061E0C"/>
    <w:rsid w:val="0006574B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236A4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C4913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00C5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3E2B"/>
    <w:rsid w:val="005042FC"/>
    <w:rsid w:val="00506175"/>
    <w:rsid w:val="005119FC"/>
    <w:rsid w:val="0051465F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70B0F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089B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298E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4C77"/>
    <w:rsid w:val="008B61A1"/>
    <w:rsid w:val="008C6472"/>
    <w:rsid w:val="008C7D2D"/>
    <w:rsid w:val="008D22DB"/>
    <w:rsid w:val="008D7169"/>
    <w:rsid w:val="008E1014"/>
    <w:rsid w:val="00902F50"/>
    <w:rsid w:val="00905FBB"/>
    <w:rsid w:val="009130E0"/>
    <w:rsid w:val="009151A8"/>
    <w:rsid w:val="00923260"/>
    <w:rsid w:val="009264A9"/>
    <w:rsid w:val="009300B0"/>
    <w:rsid w:val="0093209B"/>
    <w:rsid w:val="00932891"/>
    <w:rsid w:val="00932FA9"/>
    <w:rsid w:val="0093596A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73A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3BDA"/>
    <w:rsid w:val="00BE6652"/>
    <w:rsid w:val="00BF7B33"/>
    <w:rsid w:val="00C00DB9"/>
    <w:rsid w:val="00C012A6"/>
    <w:rsid w:val="00C01AE5"/>
    <w:rsid w:val="00C01F86"/>
    <w:rsid w:val="00C043D7"/>
    <w:rsid w:val="00C0707E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97441"/>
    <w:rsid w:val="00CA0DA3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E75AB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55AD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E05B-6893-4A8F-8FFC-AE215722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2024-10-11T14:34:00Z</dcterms:created>
  <dcterms:modified xsi:type="dcterms:W3CDTF">2024-10-11T14:34:00Z</dcterms:modified>
</cp:coreProperties>
</file>